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1CAB3" w14:textId="507B5D0A" w:rsidR="00AE2D7F" w:rsidRDefault="00013E25" w:rsidP="00D73489">
      <w:pPr>
        <w:pStyle w:val="vUe1"/>
      </w:pPr>
      <w:r>
        <w:t>Lucas-</w:t>
      </w:r>
      <w:r w:rsidR="00FE0AE5">
        <w:t>Reagenz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3"/>
        <w:gridCol w:w="3255"/>
      </w:tblGrid>
      <w:tr w:rsidR="00D73489" w14:paraId="0B2D63E1" w14:textId="77777777">
        <w:trPr>
          <w:trHeight w:val="454"/>
        </w:trPr>
        <w:tc>
          <w:tcPr>
            <w:tcW w:w="2274" w:type="dxa"/>
            <w:vAlign w:val="center"/>
          </w:tcPr>
          <w:p w14:paraId="0CEA020F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085DA270" w14:textId="77777777" w:rsidR="00D73489" w:rsidRDefault="00013E25" w:rsidP="00BC1369">
            <w:pPr>
              <w:pStyle w:val="vGrundschrift"/>
            </w:pPr>
            <w:r>
              <w:t>Wie</w:t>
            </w:r>
            <w:r w:rsidR="00B533E3">
              <w:t xml:space="preserve"> können primäre, sekundäre und tertiäre Alkohole unterschieden werden?</w:t>
            </w:r>
          </w:p>
        </w:tc>
      </w:tr>
      <w:tr w:rsidR="00D73489" w14:paraId="518C0F87" w14:textId="77777777">
        <w:trPr>
          <w:trHeight w:val="454"/>
        </w:trPr>
        <w:tc>
          <w:tcPr>
            <w:tcW w:w="2274" w:type="dxa"/>
            <w:vAlign w:val="center"/>
          </w:tcPr>
          <w:p w14:paraId="675D6343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04B5E7D8" w14:textId="09CE756C" w:rsidR="00D73489" w:rsidRDefault="00493F7F" w:rsidP="00BC1369">
            <w:pPr>
              <w:pStyle w:val="vGrundschrift"/>
            </w:pPr>
            <w:r>
              <w:t>Alkohole</w:t>
            </w:r>
            <w:r w:rsidR="00AF2653">
              <w:t xml:space="preserve"> – Reaktionen von Alkoholen</w:t>
            </w:r>
          </w:p>
        </w:tc>
      </w:tr>
      <w:tr w:rsidR="00D73489" w14:paraId="2FAA2030" w14:textId="77777777">
        <w:trPr>
          <w:trHeight w:val="454"/>
        </w:trPr>
        <w:tc>
          <w:tcPr>
            <w:tcW w:w="2274" w:type="dxa"/>
            <w:vAlign w:val="center"/>
          </w:tcPr>
          <w:p w14:paraId="053C8184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Material:</w:t>
            </w:r>
          </w:p>
          <w:p w14:paraId="7D4165C3" w14:textId="77777777" w:rsidR="00013E25" w:rsidRPr="00B77CAD" w:rsidRDefault="00013E25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</w:t>
            </w:r>
          </w:p>
        </w:tc>
        <w:tc>
          <w:tcPr>
            <w:tcW w:w="6788" w:type="dxa"/>
            <w:gridSpan w:val="2"/>
            <w:vAlign w:val="center"/>
          </w:tcPr>
          <w:p w14:paraId="50E9EE9D" w14:textId="77777777" w:rsidR="00013E25" w:rsidRDefault="00013E25" w:rsidP="00013E25">
            <w:pPr>
              <w:spacing w:before="80" w:after="80"/>
              <w:contextualSpacing/>
            </w:pPr>
            <w:r>
              <w:t>4 R</w:t>
            </w:r>
            <w:r w:rsidR="00FE0AE5">
              <w:t>eagenzgläser</w:t>
            </w:r>
            <w:r>
              <w:t xml:space="preserve"> + 4 Stopfen</w:t>
            </w:r>
          </w:p>
          <w:p w14:paraId="3973D1C8" w14:textId="77777777" w:rsidR="00013E25" w:rsidRDefault="00013E25" w:rsidP="00013E25">
            <w:pPr>
              <w:spacing w:before="80" w:after="80"/>
              <w:contextualSpacing/>
            </w:pPr>
            <w:r>
              <w:t>R</w:t>
            </w:r>
            <w:r w:rsidR="00FE0AE5">
              <w:t>eagenzglas</w:t>
            </w:r>
            <w:r>
              <w:t>-Gestell</w:t>
            </w:r>
          </w:p>
          <w:p w14:paraId="2B43A9D8" w14:textId="77777777" w:rsidR="00013E25" w:rsidRDefault="008C6137" w:rsidP="00013E25">
            <w:pPr>
              <w:spacing w:before="80" w:after="80"/>
              <w:contextualSpacing/>
            </w:pPr>
            <w:r>
              <w:t xml:space="preserve">4 </w:t>
            </w:r>
            <w:r w:rsidR="00013E25">
              <w:t xml:space="preserve">PPP </w:t>
            </w:r>
            <w:r>
              <w:t>zur Entnahme der Alkohole</w:t>
            </w:r>
          </w:p>
          <w:p w14:paraId="5DD7822F" w14:textId="77777777" w:rsidR="00B533E3" w:rsidRDefault="00013E25" w:rsidP="00013E25">
            <w:pPr>
              <w:spacing w:before="80" w:after="80"/>
              <w:contextualSpacing/>
            </w:pPr>
            <w:r>
              <w:t xml:space="preserve">Messpipette 10 mL </w:t>
            </w:r>
          </w:p>
        </w:tc>
      </w:tr>
      <w:tr w:rsidR="00D73489" w14:paraId="507C9CBE" w14:textId="77777777">
        <w:trPr>
          <w:trHeight w:val="454"/>
        </w:trPr>
        <w:tc>
          <w:tcPr>
            <w:tcW w:w="9062" w:type="dxa"/>
            <w:gridSpan w:val="3"/>
          </w:tcPr>
          <w:p w14:paraId="2CA1A67C" w14:textId="77777777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FE0AE5" w14:paraId="4080EFB9" w14:textId="77777777" w:rsidTr="008A587A">
        <w:trPr>
          <w:trHeight w:val="454"/>
        </w:trPr>
        <w:tc>
          <w:tcPr>
            <w:tcW w:w="2274" w:type="dxa"/>
            <w:vMerge w:val="restart"/>
            <w:vAlign w:val="center"/>
          </w:tcPr>
          <w:p w14:paraId="5795F99E" w14:textId="77777777" w:rsidR="00FE0AE5" w:rsidRPr="00664F93" w:rsidRDefault="00FE0AE5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Chemikalien:</w:t>
            </w:r>
            <w:r>
              <w:rPr>
                <w:rStyle w:val="vfettBlau"/>
              </w:rPr>
              <w:br/>
              <w:t>pro Gruppe</w:t>
            </w:r>
          </w:p>
        </w:tc>
        <w:tc>
          <w:tcPr>
            <w:tcW w:w="3533" w:type="dxa"/>
            <w:tcBorders>
              <w:bottom w:val="dotted" w:sz="4" w:space="0" w:color="auto"/>
            </w:tcBorders>
            <w:vAlign w:val="center"/>
          </w:tcPr>
          <w:p w14:paraId="2F95FF03" w14:textId="77777777" w:rsidR="00FE0AE5" w:rsidRPr="00B77CAD" w:rsidRDefault="00FE0AE5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vAlign w:val="center"/>
          </w:tcPr>
          <w:p w14:paraId="2864DD0C" w14:textId="77777777" w:rsidR="00FE0AE5" w:rsidRPr="00B77CAD" w:rsidRDefault="00FE0AE5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FE0AE5" w14:paraId="201AFFEB" w14:textId="77777777" w:rsidTr="008A587A">
        <w:trPr>
          <w:trHeight w:val="567"/>
        </w:trPr>
        <w:tc>
          <w:tcPr>
            <w:tcW w:w="2274" w:type="dxa"/>
            <w:vMerge/>
            <w:vAlign w:val="center"/>
          </w:tcPr>
          <w:p w14:paraId="2D79684C" w14:textId="77777777" w:rsidR="00FE0AE5" w:rsidRDefault="00FE0AE5" w:rsidP="00FE0AE5">
            <w:pPr>
              <w:pStyle w:val="vGrundschrift"/>
            </w:pPr>
          </w:p>
        </w:tc>
        <w:tc>
          <w:tcPr>
            <w:tcW w:w="3533" w:type="dxa"/>
            <w:tcBorders>
              <w:bottom w:val="nil"/>
            </w:tcBorders>
            <w:vAlign w:val="center"/>
          </w:tcPr>
          <w:p w14:paraId="25A2E827" w14:textId="77777777" w:rsidR="00FE0AE5" w:rsidRPr="00B533E3" w:rsidRDefault="00FE0AE5" w:rsidP="008A587A">
            <w:pPr>
              <w:pStyle w:val="vGrundschrift"/>
            </w:pPr>
            <w:r>
              <w:rPr>
                <w:rFonts w:eastAsia="Times New Roman" w:cs="Times New Roman"/>
                <w:spacing w:val="8"/>
                <w:szCs w:val="22"/>
                <w:lang w:val="en-US"/>
              </w:rPr>
              <w:t>Ethanol, C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en-US"/>
              </w:rPr>
              <w:t>2</w:t>
            </w:r>
            <w:r>
              <w:rPr>
                <w:rFonts w:eastAsia="Times New Roman" w:cs="Times New Roman"/>
                <w:spacing w:val="8"/>
                <w:szCs w:val="22"/>
                <w:lang w:val="en-US"/>
              </w:rPr>
              <w:t>H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en-US"/>
              </w:rPr>
              <w:t>5</w:t>
            </w:r>
            <w:r>
              <w:rPr>
                <w:rFonts w:eastAsia="Times New Roman" w:cs="Times New Roman"/>
                <w:spacing w:val="8"/>
                <w:szCs w:val="22"/>
                <w:lang w:val="en-US"/>
              </w:rPr>
              <w:t xml:space="preserve">OH </w:t>
            </w:r>
          </w:p>
        </w:tc>
        <w:tc>
          <w:tcPr>
            <w:tcW w:w="3255" w:type="dxa"/>
            <w:tcBorders>
              <w:bottom w:val="nil"/>
            </w:tcBorders>
            <w:vAlign w:val="center"/>
          </w:tcPr>
          <w:p w14:paraId="75B0F103" w14:textId="13C928D1" w:rsidR="00FE0AE5" w:rsidRDefault="008A587A" w:rsidP="00FE0AE5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1040" behindDoc="0" locked="0" layoutInCell="1" allowOverlap="1" wp14:anchorId="2E9B8D55" wp14:editId="31F15715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27305</wp:posOffset>
                  </wp:positionV>
                  <wp:extent cx="251460" cy="251460"/>
                  <wp:effectExtent l="57150" t="57150" r="0" b="34290"/>
                  <wp:wrapNone/>
                  <wp:docPr id="663896645" name="Grafik 663896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14720" behindDoc="0" locked="0" layoutInCell="1" allowOverlap="1" wp14:anchorId="1F6A59D2" wp14:editId="272F92CC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57150" t="57150" r="0" b="3429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           </w:t>
            </w:r>
            <w:r w:rsidR="00FE0AE5">
              <w:t xml:space="preserve">Gefahr                   </w:t>
            </w:r>
          </w:p>
        </w:tc>
      </w:tr>
      <w:tr w:rsidR="00FE0AE5" w14:paraId="4FD2247E" w14:textId="77777777" w:rsidTr="008A587A">
        <w:trPr>
          <w:trHeight w:val="567"/>
        </w:trPr>
        <w:tc>
          <w:tcPr>
            <w:tcW w:w="2274" w:type="dxa"/>
            <w:vMerge/>
            <w:vAlign w:val="center"/>
          </w:tcPr>
          <w:p w14:paraId="46D8AFB7" w14:textId="77777777" w:rsidR="00FE0AE5" w:rsidRDefault="00FE0AE5" w:rsidP="00FE0AE5">
            <w:pPr>
              <w:pStyle w:val="vGrundschrift"/>
            </w:pPr>
          </w:p>
        </w:tc>
        <w:tc>
          <w:tcPr>
            <w:tcW w:w="3533" w:type="dxa"/>
            <w:tcBorders>
              <w:top w:val="nil"/>
              <w:bottom w:val="nil"/>
            </w:tcBorders>
            <w:vAlign w:val="center"/>
          </w:tcPr>
          <w:p w14:paraId="01D9D50D" w14:textId="46A2C17E" w:rsidR="00FE0AE5" w:rsidRPr="00FE0AE5" w:rsidRDefault="00FE0AE5" w:rsidP="008A587A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en-US"/>
              </w:rPr>
            </w:pPr>
            <w:r>
              <w:rPr>
                <w:rFonts w:eastAsia="Times New Roman" w:cs="Times New Roman"/>
                <w:spacing w:val="8"/>
                <w:lang w:val="en-US"/>
              </w:rPr>
              <w:t>Propan-1-ol, C</w:t>
            </w:r>
            <w:r>
              <w:rPr>
                <w:rFonts w:eastAsia="Times New Roman" w:cs="Times New Roman"/>
                <w:spacing w:val="8"/>
                <w:vertAlign w:val="subscript"/>
                <w:lang w:val="en-US"/>
              </w:rPr>
              <w:t>3</w:t>
            </w:r>
            <w:r>
              <w:rPr>
                <w:rFonts w:eastAsia="Times New Roman" w:cs="Times New Roman"/>
                <w:spacing w:val="8"/>
                <w:lang w:val="en-US"/>
              </w:rPr>
              <w:t>H</w:t>
            </w:r>
            <w:r>
              <w:rPr>
                <w:rFonts w:eastAsia="Times New Roman" w:cs="Times New Roman"/>
                <w:spacing w:val="8"/>
                <w:vertAlign w:val="subscript"/>
                <w:lang w:val="en-US"/>
              </w:rPr>
              <w:t>7</w:t>
            </w:r>
            <w:r>
              <w:rPr>
                <w:rFonts w:eastAsia="Times New Roman" w:cs="Times New Roman"/>
                <w:spacing w:val="8"/>
                <w:lang w:val="en-US"/>
              </w:rPr>
              <w:t>OH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14:paraId="1CCF17D6" w14:textId="57289C34" w:rsidR="00FE0AE5" w:rsidRPr="00502641" w:rsidRDefault="000B4F1A" w:rsidP="00FE0AE5">
            <w:pPr>
              <w:pStyle w:val="vGrundschrift"/>
              <w:rPr>
                <w:rFonts w:ascii="Segoe Condensed" w:eastAsia="Segoe Condensed" w:hAnsi="Segoe Condensed" w:cs="Times New Roman"/>
                <w:noProof/>
                <w:spacing w:val="8"/>
                <w:szCs w:val="22"/>
                <w:lang w:eastAsia="de-AT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6160" behindDoc="1" locked="0" layoutInCell="1" allowOverlap="1" wp14:anchorId="77F0EC1F" wp14:editId="415CBE8A">
                  <wp:simplePos x="0" y="0"/>
                  <wp:positionH relativeFrom="column">
                    <wp:posOffset>715010</wp:posOffset>
                  </wp:positionH>
                  <wp:positionV relativeFrom="paragraph">
                    <wp:posOffset>47625</wp:posOffset>
                  </wp:positionV>
                  <wp:extent cx="251460" cy="251460"/>
                  <wp:effectExtent l="57150" t="57150" r="0" b="34290"/>
                  <wp:wrapTight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752" behindDoc="0" locked="0" layoutInCell="1" allowOverlap="1" wp14:anchorId="149EA003" wp14:editId="1C7265FF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45720</wp:posOffset>
                  </wp:positionV>
                  <wp:extent cx="251460" cy="251460"/>
                  <wp:effectExtent l="57150" t="57150" r="0" b="3429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23936" behindDoc="0" locked="0" layoutInCell="1" allowOverlap="1" wp14:anchorId="4C9FB293" wp14:editId="39F95FBE">
                  <wp:simplePos x="0" y="0"/>
                  <wp:positionH relativeFrom="column">
                    <wp:posOffset>-15866</wp:posOffset>
                  </wp:positionH>
                  <wp:positionV relativeFrom="paragraph">
                    <wp:posOffset>54619</wp:posOffset>
                  </wp:positionV>
                  <wp:extent cx="251460" cy="251460"/>
                  <wp:effectExtent l="57150" t="57150" r="0" b="34290"/>
                  <wp:wrapNone/>
                  <wp:docPr id="1947853323" name="Grafik 1947853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         </w:t>
            </w:r>
            <w:r w:rsidR="00FE0AE5">
              <w:t xml:space="preserve"> </w:t>
            </w:r>
            <w:r w:rsidR="008A587A">
              <w:t xml:space="preserve">          </w:t>
            </w:r>
            <w:r w:rsidR="00FE0AE5">
              <w:t>Gefahr</w:t>
            </w:r>
          </w:p>
        </w:tc>
      </w:tr>
      <w:tr w:rsidR="00FE0AE5" w14:paraId="272B46B3" w14:textId="77777777" w:rsidTr="008A587A">
        <w:trPr>
          <w:trHeight w:val="567"/>
        </w:trPr>
        <w:tc>
          <w:tcPr>
            <w:tcW w:w="2274" w:type="dxa"/>
            <w:vMerge/>
            <w:vAlign w:val="center"/>
          </w:tcPr>
          <w:p w14:paraId="4BCEC5A6" w14:textId="77777777" w:rsidR="00FE0AE5" w:rsidRDefault="00FE0AE5" w:rsidP="00FE0AE5">
            <w:pPr>
              <w:pStyle w:val="vGrundschrift"/>
            </w:pPr>
          </w:p>
        </w:tc>
        <w:tc>
          <w:tcPr>
            <w:tcW w:w="3533" w:type="dxa"/>
            <w:tcBorders>
              <w:top w:val="nil"/>
              <w:bottom w:val="nil"/>
            </w:tcBorders>
            <w:vAlign w:val="center"/>
          </w:tcPr>
          <w:p w14:paraId="56813CE8" w14:textId="77777777" w:rsidR="00FE0AE5" w:rsidRPr="00FE0AE5" w:rsidRDefault="00FE0AE5" w:rsidP="008A587A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en-US"/>
              </w:rPr>
            </w:pPr>
            <w:r>
              <w:rPr>
                <w:rFonts w:eastAsia="Times New Roman" w:cs="Times New Roman"/>
                <w:spacing w:val="8"/>
                <w:lang w:val="en-US"/>
              </w:rPr>
              <w:t>Propan-2-ol, (i-Propanol) C</w:t>
            </w:r>
            <w:r>
              <w:rPr>
                <w:rFonts w:eastAsia="Times New Roman" w:cs="Times New Roman"/>
                <w:spacing w:val="8"/>
                <w:vertAlign w:val="subscript"/>
                <w:lang w:val="en-US"/>
              </w:rPr>
              <w:t>3</w:t>
            </w:r>
            <w:r>
              <w:rPr>
                <w:rFonts w:eastAsia="Times New Roman" w:cs="Times New Roman"/>
                <w:spacing w:val="8"/>
                <w:lang w:val="en-US"/>
              </w:rPr>
              <w:t>H</w:t>
            </w:r>
            <w:r>
              <w:rPr>
                <w:rFonts w:eastAsia="Times New Roman" w:cs="Times New Roman"/>
                <w:spacing w:val="8"/>
                <w:vertAlign w:val="subscript"/>
                <w:lang w:val="en-US"/>
              </w:rPr>
              <w:t>7</w:t>
            </w:r>
            <w:r>
              <w:rPr>
                <w:rFonts w:eastAsia="Times New Roman" w:cs="Times New Roman"/>
                <w:spacing w:val="8"/>
                <w:lang w:val="en-US"/>
              </w:rPr>
              <w:t>OH</w:t>
            </w:r>
          </w:p>
        </w:tc>
        <w:tc>
          <w:tcPr>
            <w:tcW w:w="3255" w:type="dxa"/>
            <w:tcBorders>
              <w:top w:val="nil"/>
              <w:bottom w:val="nil"/>
            </w:tcBorders>
            <w:vAlign w:val="center"/>
          </w:tcPr>
          <w:p w14:paraId="370A74B0" w14:textId="19231E7E" w:rsidR="00FE0AE5" w:rsidRPr="00502641" w:rsidRDefault="008A587A" w:rsidP="00FE0AE5">
            <w:pPr>
              <w:pStyle w:val="vGrundschrift"/>
              <w:rPr>
                <w:rFonts w:ascii="Segoe Condensed" w:eastAsia="Segoe Condensed" w:hAnsi="Segoe Condensed" w:cs="Times New Roman"/>
                <w:noProof/>
                <w:spacing w:val="8"/>
                <w:szCs w:val="22"/>
                <w:lang w:eastAsia="de-AT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2848" behindDoc="0" locked="0" layoutInCell="1" allowOverlap="1" wp14:anchorId="0AEAF0EE" wp14:editId="676090E3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57150" t="57150" r="0" b="34290"/>
                  <wp:wrapNone/>
                  <wp:docPr id="834789383" name="Grafik 834789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28032" behindDoc="0" locked="0" layoutInCell="1" allowOverlap="1" wp14:anchorId="6AEEE936" wp14:editId="1F05791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50800</wp:posOffset>
                  </wp:positionV>
                  <wp:extent cx="251460" cy="251460"/>
                  <wp:effectExtent l="57150" t="57150" r="0" b="34290"/>
                  <wp:wrapNone/>
                  <wp:docPr id="890246644" name="Grafik 890246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en-US"/>
              </w:rPr>
              <w:t xml:space="preserve">                         </w:t>
            </w:r>
            <w:r w:rsidR="00FE0AE5" w:rsidRPr="00FE0AE5">
              <w:rPr>
                <w:lang w:val="en-US"/>
              </w:rPr>
              <w:t xml:space="preserve">   </w:t>
            </w:r>
            <w:r w:rsidR="00FE0AE5">
              <w:t xml:space="preserve">Gefahr                   </w:t>
            </w:r>
          </w:p>
        </w:tc>
      </w:tr>
      <w:tr w:rsidR="00FE0AE5" w14:paraId="5853D183" w14:textId="77777777" w:rsidTr="008A587A">
        <w:trPr>
          <w:trHeight w:val="567"/>
        </w:trPr>
        <w:tc>
          <w:tcPr>
            <w:tcW w:w="2274" w:type="dxa"/>
            <w:vMerge/>
            <w:vAlign w:val="center"/>
          </w:tcPr>
          <w:p w14:paraId="424414CC" w14:textId="77777777" w:rsidR="00FE0AE5" w:rsidRDefault="00FE0AE5" w:rsidP="00FE0AE5">
            <w:pPr>
              <w:pStyle w:val="vGrundschrift"/>
            </w:pPr>
          </w:p>
        </w:tc>
        <w:tc>
          <w:tcPr>
            <w:tcW w:w="3533" w:type="dxa"/>
            <w:tcBorders>
              <w:top w:val="nil"/>
              <w:bottom w:val="nil"/>
            </w:tcBorders>
            <w:vAlign w:val="center"/>
          </w:tcPr>
          <w:p w14:paraId="48DEB2CC" w14:textId="77777777" w:rsidR="00FE0AE5" w:rsidRPr="00FE0AE5" w:rsidRDefault="00FE0AE5" w:rsidP="008A587A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en-US"/>
              </w:rPr>
            </w:pPr>
            <w:r>
              <w:rPr>
                <w:rFonts w:eastAsia="Times New Roman" w:cs="Times New Roman"/>
                <w:spacing w:val="8"/>
                <w:lang w:val="en-US"/>
              </w:rPr>
              <w:t>2-Methyl-propan-2-ol, (t-Butanol)</w:t>
            </w:r>
            <w:r>
              <w:rPr>
                <w:rFonts w:eastAsia="Times New Roman" w:cs="Times New Roman"/>
                <w:spacing w:val="8"/>
                <w:lang w:val="en-US"/>
              </w:rPr>
              <w:br/>
              <w:t xml:space="preserve">   C</w:t>
            </w:r>
            <w:r>
              <w:rPr>
                <w:rFonts w:eastAsia="Times New Roman" w:cs="Times New Roman"/>
                <w:spacing w:val="8"/>
                <w:vertAlign w:val="subscript"/>
                <w:lang w:val="en-US"/>
              </w:rPr>
              <w:t>4</w:t>
            </w:r>
            <w:r>
              <w:rPr>
                <w:rFonts w:eastAsia="Times New Roman" w:cs="Times New Roman"/>
                <w:spacing w:val="8"/>
                <w:lang w:val="en-US"/>
              </w:rPr>
              <w:t>H</w:t>
            </w:r>
            <w:r>
              <w:rPr>
                <w:rFonts w:eastAsia="Times New Roman" w:cs="Times New Roman"/>
                <w:spacing w:val="8"/>
                <w:vertAlign w:val="subscript"/>
                <w:lang w:val="en-US"/>
              </w:rPr>
              <w:t>9</w:t>
            </w:r>
            <w:r>
              <w:rPr>
                <w:rFonts w:eastAsia="Times New Roman" w:cs="Times New Roman"/>
                <w:spacing w:val="8"/>
                <w:lang w:val="en-US"/>
              </w:rPr>
              <w:t>OH</w:t>
            </w:r>
          </w:p>
        </w:tc>
        <w:tc>
          <w:tcPr>
            <w:tcW w:w="3255" w:type="dxa"/>
            <w:tcBorders>
              <w:top w:val="nil"/>
              <w:bottom w:val="nil"/>
            </w:tcBorders>
            <w:vAlign w:val="center"/>
          </w:tcPr>
          <w:p w14:paraId="227E0A09" w14:textId="47182CD4" w:rsidR="00FE0AE5" w:rsidRPr="00502641" w:rsidRDefault="008A587A" w:rsidP="00FE0AE5">
            <w:pPr>
              <w:pStyle w:val="vGrundschrift"/>
              <w:rPr>
                <w:rFonts w:ascii="Segoe Condensed" w:eastAsia="Segoe Condensed" w:hAnsi="Segoe Condensed" w:cs="Times New Roman"/>
                <w:noProof/>
                <w:spacing w:val="8"/>
                <w:szCs w:val="22"/>
                <w:lang w:eastAsia="de-AT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5920" behindDoc="0" locked="0" layoutInCell="1" allowOverlap="1" wp14:anchorId="368B37FA" wp14:editId="1EE69482">
                  <wp:simplePos x="0" y="0"/>
                  <wp:positionH relativeFrom="column">
                    <wp:posOffset>368935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57150" t="57150" r="0" b="34290"/>
                  <wp:wrapNone/>
                  <wp:docPr id="1416702669" name="Grafik 1416702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32128" behindDoc="0" locked="0" layoutInCell="1" allowOverlap="1" wp14:anchorId="4EF54874" wp14:editId="09EBA4F9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-11430</wp:posOffset>
                  </wp:positionV>
                  <wp:extent cx="251460" cy="251460"/>
                  <wp:effectExtent l="57150" t="57150" r="0" b="34290"/>
                  <wp:wrapNone/>
                  <wp:docPr id="1627822631" name="Grafik 1627822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en-US"/>
              </w:rPr>
              <w:t xml:space="preserve">                      </w:t>
            </w:r>
            <w:r w:rsidR="00FE0AE5" w:rsidRPr="00FE0AE5">
              <w:rPr>
                <w:lang w:val="en-US"/>
              </w:rPr>
              <w:t xml:space="preserve">   </w:t>
            </w:r>
            <w:r>
              <w:rPr>
                <w:lang w:val="en-US"/>
              </w:rPr>
              <w:t xml:space="preserve">  </w:t>
            </w:r>
            <w:r w:rsidR="00FE0AE5">
              <w:t xml:space="preserve">Gefahr                   </w:t>
            </w:r>
          </w:p>
        </w:tc>
      </w:tr>
      <w:tr w:rsidR="00FE0AE5" w14:paraId="0ADB2CD9" w14:textId="77777777" w:rsidTr="008A587A">
        <w:trPr>
          <w:trHeight w:val="567"/>
        </w:trPr>
        <w:tc>
          <w:tcPr>
            <w:tcW w:w="2274" w:type="dxa"/>
            <w:vMerge/>
            <w:vAlign w:val="center"/>
          </w:tcPr>
          <w:p w14:paraId="22996B0E" w14:textId="77777777" w:rsidR="00FE0AE5" w:rsidRDefault="00FE0AE5" w:rsidP="00FE0AE5">
            <w:pPr>
              <w:pStyle w:val="vGrundschrift"/>
            </w:pPr>
          </w:p>
        </w:tc>
        <w:tc>
          <w:tcPr>
            <w:tcW w:w="3533" w:type="dxa"/>
            <w:tcBorders>
              <w:top w:val="nil"/>
              <w:bottom w:val="nil"/>
            </w:tcBorders>
            <w:vAlign w:val="center"/>
          </w:tcPr>
          <w:p w14:paraId="72ACB11B" w14:textId="77777777" w:rsidR="00FE0AE5" w:rsidRPr="00FE0AE5" w:rsidRDefault="00FE0AE5" w:rsidP="008A587A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en-US"/>
              </w:rPr>
            </w:pPr>
            <w:r>
              <w:t>Lucas – Reagens: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14:paraId="66133B6A" w14:textId="68E1F446" w:rsidR="00FE0AE5" w:rsidRPr="00502641" w:rsidRDefault="000B4F1A" w:rsidP="00FE0AE5">
            <w:pPr>
              <w:pStyle w:val="vGrundschrift"/>
              <w:rPr>
                <w:rFonts w:ascii="Segoe Condensed" w:eastAsia="Segoe Condensed" w:hAnsi="Segoe Condensed" w:cs="Times New Roman"/>
                <w:noProof/>
                <w:spacing w:val="8"/>
                <w:szCs w:val="22"/>
                <w:lang w:eastAsia="de-AT"/>
              </w:rPr>
            </w:pPr>
            <w:r w:rsidRPr="007D0A33">
              <w:rPr>
                <w:rFonts w:ascii="Calibri" w:eastAsia="Segoe Condensed" w:hAnsi="Calibri" w:cs="Calibri"/>
                <w:noProof/>
                <w:spacing w:val="8"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99712" behindDoc="0" locked="0" layoutInCell="1" allowOverlap="1" wp14:anchorId="72A5BE11" wp14:editId="21614839">
                  <wp:simplePos x="0" y="0"/>
                  <wp:positionH relativeFrom="column">
                    <wp:posOffset>668020</wp:posOffset>
                  </wp:positionH>
                  <wp:positionV relativeFrom="paragraph">
                    <wp:posOffset>363220</wp:posOffset>
                  </wp:positionV>
                  <wp:extent cx="359410" cy="359410"/>
                  <wp:effectExtent l="0" t="0" r="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E0AE5" w14:paraId="1FE454BD" w14:textId="77777777" w:rsidTr="008A587A">
        <w:trPr>
          <w:trHeight w:val="567"/>
        </w:trPr>
        <w:tc>
          <w:tcPr>
            <w:tcW w:w="2274" w:type="dxa"/>
            <w:vMerge/>
            <w:vAlign w:val="center"/>
          </w:tcPr>
          <w:p w14:paraId="1554446C" w14:textId="77777777" w:rsidR="00FE0AE5" w:rsidRDefault="00FE0AE5" w:rsidP="00FE0AE5">
            <w:pPr>
              <w:pStyle w:val="vGrundschrift"/>
            </w:pPr>
          </w:p>
        </w:tc>
        <w:tc>
          <w:tcPr>
            <w:tcW w:w="3533" w:type="dxa"/>
            <w:tcBorders>
              <w:top w:val="nil"/>
              <w:bottom w:val="nil"/>
            </w:tcBorders>
            <w:vAlign w:val="center"/>
          </w:tcPr>
          <w:p w14:paraId="5CD19091" w14:textId="537C0069" w:rsidR="00FE0AE5" w:rsidRPr="00FE0AE5" w:rsidRDefault="00FE0AE5" w:rsidP="008A587A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en-US"/>
              </w:rPr>
            </w:pPr>
            <w:r>
              <w:t>Zinkchlorid, ZnCl</w:t>
            </w:r>
            <w:r>
              <w:rPr>
                <w:vertAlign w:val="subscript"/>
              </w:rPr>
              <w:t>2</w:t>
            </w:r>
            <w:r>
              <w:t>, wasserfrei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14:paraId="6EA3E064" w14:textId="7EADB411" w:rsidR="00FE0AE5" w:rsidRPr="00502641" w:rsidRDefault="000B4F1A" w:rsidP="00FE0AE5">
            <w:pPr>
              <w:pStyle w:val="vGrundschrift"/>
              <w:rPr>
                <w:rFonts w:ascii="Segoe Condensed" w:eastAsia="Segoe Condensed" w:hAnsi="Segoe Condensed" w:cs="Times New Roman"/>
                <w:noProof/>
                <w:spacing w:val="8"/>
                <w:szCs w:val="22"/>
                <w:lang w:eastAsia="de-AT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1344" behindDoc="0" locked="0" layoutInCell="1" allowOverlap="1" wp14:anchorId="2168FFC4" wp14:editId="012B329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57785</wp:posOffset>
                  </wp:positionV>
                  <wp:extent cx="251460" cy="251460"/>
                  <wp:effectExtent l="57150" t="57150" r="0" b="34290"/>
                  <wp:wrapNone/>
                  <wp:docPr id="97837758" name="Grafik 97837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88448" behindDoc="1" locked="0" layoutInCell="1" allowOverlap="1" wp14:anchorId="278ED075" wp14:editId="4BBAB069">
                  <wp:simplePos x="0" y="0"/>
                  <wp:positionH relativeFrom="column">
                    <wp:posOffset>-53985</wp:posOffset>
                  </wp:positionH>
                  <wp:positionV relativeFrom="paragraph">
                    <wp:posOffset>65396</wp:posOffset>
                  </wp:positionV>
                  <wp:extent cx="251460" cy="251460"/>
                  <wp:effectExtent l="57150" t="57150" r="0" b="34290"/>
                  <wp:wrapTight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ight>
                  <wp:docPr id="251799286" name="Grafik 251799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587A">
              <w:t xml:space="preserve"> </w:t>
            </w:r>
            <w:r w:rsidR="00FE0AE5">
              <w:t xml:space="preserve">                   </w:t>
            </w:r>
          </w:p>
        </w:tc>
      </w:tr>
      <w:tr w:rsidR="00FE0AE5" w14:paraId="71F3638E" w14:textId="77777777" w:rsidTr="008A587A">
        <w:trPr>
          <w:trHeight w:val="567"/>
        </w:trPr>
        <w:tc>
          <w:tcPr>
            <w:tcW w:w="2274" w:type="dxa"/>
            <w:vMerge/>
            <w:vAlign w:val="center"/>
          </w:tcPr>
          <w:p w14:paraId="1593AC9B" w14:textId="77777777" w:rsidR="00FE0AE5" w:rsidRDefault="00FE0AE5" w:rsidP="00FE0AE5">
            <w:pPr>
              <w:pStyle w:val="vGrundschrift"/>
            </w:pPr>
          </w:p>
        </w:tc>
        <w:tc>
          <w:tcPr>
            <w:tcW w:w="3533" w:type="dxa"/>
            <w:tcBorders>
              <w:top w:val="nil"/>
            </w:tcBorders>
            <w:vAlign w:val="center"/>
          </w:tcPr>
          <w:p w14:paraId="5D5176E5" w14:textId="5F07E6C8" w:rsidR="00FE0AE5" w:rsidRPr="00FE0AE5" w:rsidRDefault="00FE0AE5" w:rsidP="008A587A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en-US"/>
              </w:rPr>
            </w:pPr>
            <w:r>
              <w:t>Salzsäure, HCl</w:t>
            </w:r>
            <w:r>
              <w:rPr>
                <w:vertAlign w:val="subscript"/>
              </w:rPr>
              <w:t>(aq)</w:t>
            </w:r>
            <w:r>
              <w:t>, konzentriert</w:t>
            </w:r>
          </w:p>
        </w:tc>
        <w:tc>
          <w:tcPr>
            <w:tcW w:w="3255" w:type="dxa"/>
            <w:tcBorders>
              <w:top w:val="nil"/>
            </w:tcBorders>
          </w:tcPr>
          <w:p w14:paraId="194B1F10" w14:textId="128A549F" w:rsidR="00FE0AE5" w:rsidRPr="00502641" w:rsidRDefault="000B4F1A" w:rsidP="00FE0AE5">
            <w:pPr>
              <w:pStyle w:val="vGrundschrift"/>
              <w:rPr>
                <w:rFonts w:ascii="Segoe Condensed" w:eastAsia="Segoe Condensed" w:hAnsi="Segoe Condensed" w:cs="Times New Roman"/>
                <w:noProof/>
                <w:spacing w:val="8"/>
                <w:szCs w:val="22"/>
                <w:lang w:eastAsia="de-AT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8512" behindDoc="0" locked="0" layoutInCell="1" allowOverlap="1" wp14:anchorId="0236C80B" wp14:editId="1C718B5B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50800</wp:posOffset>
                  </wp:positionV>
                  <wp:extent cx="251460" cy="251460"/>
                  <wp:effectExtent l="57150" t="57150" r="0" b="34290"/>
                  <wp:wrapNone/>
                  <wp:docPr id="175251060" name="Grafik 175251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704832" behindDoc="1" locked="0" layoutInCell="1" allowOverlap="1" wp14:anchorId="30FE75E9" wp14:editId="77730763">
                  <wp:simplePos x="0" y="0"/>
                  <wp:positionH relativeFrom="column">
                    <wp:posOffset>-64144</wp:posOffset>
                  </wp:positionH>
                  <wp:positionV relativeFrom="paragraph">
                    <wp:posOffset>5089</wp:posOffset>
                  </wp:positionV>
                  <wp:extent cx="251460" cy="251460"/>
                  <wp:effectExtent l="57150" t="57150" r="0" b="34290"/>
                  <wp:wrapTight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ight>
                  <wp:docPr id="817871303" name="Grafik 817871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0AE5">
              <w:t xml:space="preserve">               </w:t>
            </w:r>
            <w:r>
              <w:t xml:space="preserve"> </w:t>
            </w:r>
            <w:r w:rsidR="00FE0AE5">
              <w:t xml:space="preserve"> Gefahr</w:t>
            </w:r>
          </w:p>
        </w:tc>
      </w:tr>
      <w:tr w:rsidR="00237DC3" w14:paraId="073C053C" w14:textId="77777777">
        <w:trPr>
          <w:trHeight w:val="454"/>
        </w:trPr>
        <w:tc>
          <w:tcPr>
            <w:tcW w:w="2274" w:type="dxa"/>
            <w:vAlign w:val="center"/>
          </w:tcPr>
          <w:p w14:paraId="213F2803" w14:textId="77777777" w:rsidR="00237DC3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533" w:type="dxa"/>
          </w:tcPr>
          <w:p w14:paraId="0EEEC473" w14:textId="77777777" w:rsidR="00237DC3" w:rsidRDefault="00237DC3" w:rsidP="00B77CAD">
            <w:pPr>
              <w:pStyle w:val="vGrundschrift"/>
            </w:pPr>
            <w:r w:rsidRPr="000D3EAF">
              <w:t>Beschreibung:</w:t>
            </w:r>
          </w:p>
          <w:p w14:paraId="78F31C95" w14:textId="77777777" w:rsidR="00237DC3" w:rsidRDefault="008055FF" w:rsidP="00B77CAD">
            <w:pPr>
              <w:pStyle w:val="vAufzaehlung"/>
            </w:pPr>
            <w:r>
              <w:t>Gib je 1 mL Alkohol in ein R</w:t>
            </w:r>
            <w:r w:rsidR="00FE0AE5">
              <w:t>eagenzglas.</w:t>
            </w:r>
          </w:p>
          <w:p w14:paraId="219C71CC" w14:textId="77777777" w:rsidR="008055FF" w:rsidRDefault="008055FF" w:rsidP="008055FF">
            <w:pPr>
              <w:pStyle w:val="vAufzaehlung"/>
            </w:pPr>
            <w:r>
              <w:t>Gib zu jeder Probe einige mL Lucas-Reagens</w:t>
            </w:r>
            <w:r w:rsidR="000153FF">
              <w:t>.</w:t>
            </w:r>
          </w:p>
          <w:p w14:paraId="09C667B8" w14:textId="77777777" w:rsidR="008055FF" w:rsidRDefault="008055FF" w:rsidP="008055FF">
            <w:pPr>
              <w:pStyle w:val="vAufzaehlung"/>
            </w:pPr>
            <w:r>
              <w:t>Verschließe die R</w:t>
            </w:r>
            <w:r w:rsidR="000153FF">
              <w:t>eagenzgläser</w:t>
            </w:r>
            <w:r>
              <w:t xml:space="preserve"> mit je einem Stopfen und schüttle sie gut.</w:t>
            </w:r>
          </w:p>
          <w:p w14:paraId="1B85B1B2" w14:textId="77777777" w:rsidR="008055FF" w:rsidRDefault="008055FF" w:rsidP="008055FF">
            <w:pPr>
              <w:pStyle w:val="vAufzaehlung"/>
            </w:pPr>
            <w:r>
              <w:t>Lass die Gemische einige Zeit absetzen.</w:t>
            </w:r>
          </w:p>
          <w:p w14:paraId="72FEC7D0" w14:textId="77777777" w:rsidR="00237DC3" w:rsidRDefault="008055FF" w:rsidP="008055FF">
            <w:pPr>
              <w:pStyle w:val="vAufzaehlung"/>
            </w:pPr>
            <w:r>
              <w:t>Was kannst du beobachten?</w:t>
            </w:r>
          </w:p>
        </w:tc>
        <w:tc>
          <w:tcPr>
            <w:tcW w:w="3255" w:type="dxa"/>
          </w:tcPr>
          <w:p w14:paraId="05CFF447" w14:textId="413CCB79" w:rsidR="000E0D35" w:rsidRDefault="00237DC3" w:rsidP="00B77CAD">
            <w:pPr>
              <w:pStyle w:val="vGrundschrift"/>
              <w:rPr>
                <w:noProof/>
              </w:rPr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765E1AF1" w14:textId="5456ADC2" w:rsidR="006A159B" w:rsidRDefault="006A159B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0D42539A" wp14:editId="6AEF3859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209550</wp:posOffset>
                  </wp:positionV>
                  <wp:extent cx="1475740" cy="941070"/>
                  <wp:effectExtent l="0" t="0" r="0" b="0"/>
                  <wp:wrapTopAndBottom/>
                  <wp:docPr id="157055710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40" cy="9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65535D" w14:textId="145A09FE" w:rsidR="00237DC3" w:rsidRPr="00366CB0" w:rsidRDefault="00366CB0" w:rsidP="008055FF">
            <w:pPr>
              <w:pStyle w:val="vGrundschrift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de-AT"/>
              </w:rPr>
              <w:t>Abb.</w:t>
            </w:r>
            <w:r w:rsidR="00B35172">
              <w:rPr>
                <w:sz w:val="16"/>
                <w:szCs w:val="16"/>
                <w:lang w:eastAsia="de-AT"/>
              </w:rPr>
              <w:t xml:space="preserve"> </w:t>
            </w:r>
            <w:r>
              <w:rPr>
                <w:sz w:val="16"/>
                <w:szCs w:val="16"/>
                <w:lang w:eastAsia="de-AT"/>
              </w:rPr>
              <w:t>Reaktion mit einem primären, einem sekundären und einem tertiären Alkohol</w:t>
            </w:r>
          </w:p>
        </w:tc>
      </w:tr>
      <w:tr w:rsidR="00FE034A" w14:paraId="07291868" w14:textId="77777777" w:rsidTr="008A587A">
        <w:trPr>
          <w:trHeight w:hRule="exact" w:val="2721"/>
        </w:trPr>
        <w:tc>
          <w:tcPr>
            <w:tcW w:w="2274" w:type="dxa"/>
            <w:vAlign w:val="center"/>
          </w:tcPr>
          <w:p w14:paraId="24A1783C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</w:tcPr>
          <w:p w14:paraId="618E5A6E" w14:textId="77777777" w:rsidR="00BC1369" w:rsidRDefault="00BE1C44" w:rsidP="000153FF">
            <w:pPr>
              <w:pStyle w:val="vGrundschrift"/>
              <w:spacing w:after="240" w:line="720" w:lineRule="auto"/>
            </w:pPr>
            <w:r>
              <w:t xml:space="preserve">- tertiärer Alkohol: </w:t>
            </w:r>
          </w:p>
          <w:p w14:paraId="2D30167D" w14:textId="77777777" w:rsidR="00BE1C44" w:rsidRDefault="00BE1C44" w:rsidP="000153FF">
            <w:pPr>
              <w:pStyle w:val="vGrundschrift"/>
              <w:spacing w:after="240" w:line="720" w:lineRule="auto"/>
            </w:pPr>
            <w:r>
              <w:t xml:space="preserve">- sekundärer Alkohol:  </w:t>
            </w:r>
          </w:p>
          <w:p w14:paraId="28DB7BCC" w14:textId="77777777" w:rsidR="00BE1C44" w:rsidRDefault="00BE1C44" w:rsidP="000153FF">
            <w:pPr>
              <w:pStyle w:val="vGrundschrift"/>
              <w:spacing w:after="240" w:line="720" w:lineRule="auto"/>
            </w:pPr>
            <w:r>
              <w:t xml:space="preserve">- primäre Alkohole: </w:t>
            </w:r>
          </w:p>
        </w:tc>
      </w:tr>
      <w:tr w:rsidR="00FE034A" w14:paraId="412EF374" w14:textId="77777777" w:rsidTr="00B35172">
        <w:trPr>
          <w:trHeight w:hRule="exact" w:val="1853"/>
        </w:trPr>
        <w:tc>
          <w:tcPr>
            <w:tcW w:w="2274" w:type="dxa"/>
            <w:vAlign w:val="center"/>
          </w:tcPr>
          <w:p w14:paraId="4E99F258" w14:textId="77777777" w:rsidR="00FE034A" w:rsidRPr="00B77CAD" w:rsidRDefault="00BC1369" w:rsidP="00BE1C4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Erkenntnisse:</w:t>
            </w:r>
          </w:p>
        </w:tc>
        <w:tc>
          <w:tcPr>
            <w:tcW w:w="6788" w:type="dxa"/>
            <w:gridSpan w:val="2"/>
          </w:tcPr>
          <w:p w14:paraId="02F30C63" w14:textId="77777777" w:rsidR="00BE1C44" w:rsidRDefault="00BE1C44" w:rsidP="00BE1C44">
            <w:pPr>
              <w:pStyle w:val="vGrundschrift"/>
            </w:pPr>
          </w:p>
        </w:tc>
      </w:tr>
      <w:tr w:rsidR="00FE034A" w14:paraId="3C88690F" w14:textId="77777777" w:rsidTr="00B35172">
        <w:trPr>
          <w:trHeight w:hRule="exact" w:val="4881"/>
        </w:trPr>
        <w:tc>
          <w:tcPr>
            <w:tcW w:w="2274" w:type="dxa"/>
            <w:vAlign w:val="center"/>
          </w:tcPr>
          <w:p w14:paraId="413E798B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88" w:type="dxa"/>
            <w:gridSpan w:val="2"/>
            <w:vAlign w:val="center"/>
          </w:tcPr>
          <w:p w14:paraId="14C99028" w14:textId="77777777" w:rsidR="00FE034A" w:rsidRDefault="00BE1C44" w:rsidP="00BC1369">
            <w:pPr>
              <w:pStyle w:val="vGrundschrift"/>
            </w:pPr>
            <w:r>
              <w:t>Allgemeine Reaktionsgleichung:</w:t>
            </w:r>
          </w:p>
          <w:p w14:paraId="13AC0D06" w14:textId="77777777" w:rsidR="00BE1C44" w:rsidRDefault="00BE1C44" w:rsidP="00BC1369">
            <w:pPr>
              <w:pStyle w:val="vGrundschrift"/>
            </w:pPr>
          </w:p>
          <w:p w14:paraId="4A7C6563" w14:textId="77777777" w:rsidR="000153FF" w:rsidRDefault="000153FF" w:rsidP="00BC1369">
            <w:pPr>
              <w:pStyle w:val="vGrundschrift"/>
            </w:pPr>
          </w:p>
          <w:p w14:paraId="214A6860" w14:textId="77777777" w:rsidR="00BE1C44" w:rsidRDefault="00BE1C44" w:rsidP="00BC1369">
            <w:pPr>
              <w:pStyle w:val="vGrundschrift"/>
            </w:pPr>
            <w:r>
              <w:t xml:space="preserve">2-Methyl-propan-2-ol + </w:t>
            </w:r>
            <w:r w:rsidR="000153FF">
              <w:t xml:space="preserve">          </w:t>
            </w:r>
            <w:r>
              <w:sym w:font="Wingdings" w:char="F0E0"/>
            </w:r>
            <w:r>
              <w:t xml:space="preserve"> </w:t>
            </w:r>
          </w:p>
          <w:p w14:paraId="3E92E372" w14:textId="77777777" w:rsidR="00BE1C44" w:rsidRDefault="00BE1C44" w:rsidP="00BC1369">
            <w:pPr>
              <w:pStyle w:val="vGrundschrift"/>
              <w:rPr>
                <w:sz w:val="16"/>
                <w:szCs w:val="16"/>
              </w:rPr>
            </w:pPr>
            <w:r w:rsidRPr="00BE1C44">
              <w:rPr>
                <w:sz w:val="16"/>
                <w:szCs w:val="16"/>
              </w:rPr>
              <w:t>Strukturformeln:</w:t>
            </w:r>
          </w:p>
          <w:p w14:paraId="6A55B360" w14:textId="77777777" w:rsidR="00B35172" w:rsidRDefault="00B35172" w:rsidP="00BC1369">
            <w:pPr>
              <w:pStyle w:val="vGrundschrift"/>
            </w:pPr>
          </w:p>
          <w:p w14:paraId="50A19B6A" w14:textId="77777777" w:rsidR="00B35172" w:rsidRDefault="00B35172" w:rsidP="00BC1369">
            <w:pPr>
              <w:pStyle w:val="vGrundschrift"/>
            </w:pPr>
          </w:p>
          <w:p w14:paraId="000C21AB" w14:textId="77777777" w:rsidR="00B35172" w:rsidRDefault="00B35172" w:rsidP="00BC1369">
            <w:pPr>
              <w:pStyle w:val="vGrundschrift"/>
            </w:pPr>
          </w:p>
          <w:p w14:paraId="5727B41A" w14:textId="2F6254A3" w:rsidR="00BE1C44" w:rsidRDefault="00BE1C44" w:rsidP="00BC1369">
            <w:pPr>
              <w:pStyle w:val="vGrundschrift"/>
            </w:pPr>
            <w:r>
              <w:t xml:space="preserve">Propan-2-ol + </w:t>
            </w:r>
            <w:r w:rsidR="000153FF">
              <w:t xml:space="preserve">        </w:t>
            </w:r>
            <w:r>
              <w:t xml:space="preserve"> </w:t>
            </w:r>
            <w:r>
              <w:sym w:font="Wingdings" w:char="F0E0"/>
            </w:r>
            <w:r>
              <w:t xml:space="preserve"> </w:t>
            </w:r>
          </w:p>
          <w:p w14:paraId="29353126" w14:textId="77777777" w:rsidR="002A70D8" w:rsidRPr="00BE1C44" w:rsidRDefault="002A70D8" w:rsidP="002A70D8">
            <w:pPr>
              <w:pStyle w:val="vGrundschrift"/>
              <w:rPr>
                <w:sz w:val="16"/>
                <w:szCs w:val="16"/>
              </w:rPr>
            </w:pPr>
            <w:r w:rsidRPr="00BE1C44">
              <w:rPr>
                <w:sz w:val="16"/>
                <w:szCs w:val="16"/>
              </w:rPr>
              <w:t>Strukturformeln:</w:t>
            </w:r>
          </w:p>
          <w:p w14:paraId="78AB4143" w14:textId="5D3DFFAE" w:rsidR="002A70D8" w:rsidRDefault="002A70D8" w:rsidP="00BC1369">
            <w:pPr>
              <w:pStyle w:val="vGrundschrift"/>
            </w:pPr>
          </w:p>
          <w:p w14:paraId="5CF3ABF6" w14:textId="77777777" w:rsidR="00BE1C44" w:rsidRDefault="00BE1C44" w:rsidP="00BC1369">
            <w:pPr>
              <w:pStyle w:val="vGrundschrift"/>
            </w:pPr>
          </w:p>
          <w:p w14:paraId="0B18E9B1" w14:textId="77777777" w:rsidR="00BE1C44" w:rsidRDefault="00BE1C44" w:rsidP="00BC1369">
            <w:pPr>
              <w:pStyle w:val="vGrundschrift"/>
            </w:pPr>
          </w:p>
          <w:p w14:paraId="55C9DF4D" w14:textId="77777777" w:rsidR="00BE1C44" w:rsidRDefault="00BE1C44" w:rsidP="00BC1369">
            <w:pPr>
              <w:pStyle w:val="vGrundschrift"/>
            </w:pPr>
          </w:p>
        </w:tc>
      </w:tr>
      <w:tr w:rsidR="00FE034A" w14:paraId="758B23BE" w14:textId="77777777">
        <w:trPr>
          <w:trHeight w:val="454"/>
        </w:trPr>
        <w:tc>
          <w:tcPr>
            <w:tcW w:w="2274" w:type="dxa"/>
            <w:vAlign w:val="center"/>
          </w:tcPr>
          <w:p w14:paraId="5833475A" w14:textId="77777777" w:rsidR="00FE034A" w:rsidRPr="00B77CAD" w:rsidRDefault="002A70D8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788" w:type="dxa"/>
            <w:gridSpan w:val="2"/>
            <w:vAlign w:val="center"/>
          </w:tcPr>
          <w:p w14:paraId="42453EE8" w14:textId="77777777" w:rsidR="002A70D8" w:rsidRDefault="002A70D8" w:rsidP="00B77CAD">
            <w:pPr>
              <w:pStyle w:val="vGrundschrift"/>
            </w:pPr>
            <w:r>
              <w:t>Recherchiere und erläutere der Mechanismus der Reaktion.</w:t>
            </w:r>
          </w:p>
        </w:tc>
      </w:tr>
      <w:tr w:rsidR="00FE034A" w14:paraId="7F2F7722" w14:textId="77777777">
        <w:trPr>
          <w:trHeight w:val="454"/>
        </w:trPr>
        <w:tc>
          <w:tcPr>
            <w:tcW w:w="2274" w:type="dxa"/>
            <w:vAlign w:val="center"/>
          </w:tcPr>
          <w:p w14:paraId="75E72B94" w14:textId="77777777" w:rsidR="00FE034A" w:rsidRPr="00B77CAD" w:rsidRDefault="00613BFC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Reflexion</w:t>
            </w:r>
            <w:r w:rsidR="00B77CAD" w:rsidRPr="00B77CAD"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407FBAD6" w14:textId="77777777" w:rsidR="00FE034A" w:rsidRDefault="002A70D8" w:rsidP="00BC1369">
            <w:pPr>
              <w:pStyle w:val="vGrundschrift"/>
            </w:pPr>
            <w:r>
              <w:t xml:space="preserve">Überlege, warum der Lucas-Test nur </w:t>
            </w:r>
            <w:r w:rsidR="00D054F9">
              <w:t>für</w:t>
            </w:r>
            <w:r>
              <w:t xml:space="preserve"> kurzkettige Alkoholen </w:t>
            </w:r>
            <w:r w:rsidR="00D054F9">
              <w:t>geeignet ist.</w:t>
            </w:r>
            <w:r>
              <w:t xml:space="preserve"> </w:t>
            </w:r>
          </w:p>
        </w:tc>
      </w:tr>
      <w:tr w:rsidR="00B77CAD" w14:paraId="4E632612" w14:textId="77777777">
        <w:trPr>
          <w:trHeight w:val="454"/>
        </w:trPr>
        <w:tc>
          <w:tcPr>
            <w:tcW w:w="2274" w:type="dxa"/>
            <w:vAlign w:val="center"/>
          </w:tcPr>
          <w:p w14:paraId="5AFA59EC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51589544" w14:textId="77777777" w:rsidR="00B77CAD" w:rsidRDefault="002A70D8" w:rsidP="00BC1369">
            <w:pPr>
              <w:pStyle w:val="vGrundschrift"/>
            </w:pPr>
            <w:r>
              <w:t>Neutralisiere alle Produkte und gib sie in den Behälter für halogenhaltige Lösungsmittel.</w:t>
            </w:r>
          </w:p>
        </w:tc>
      </w:tr>
    </w:tbl>
    <w:p w14:paraId="4CB86E9C" w14:textId="77777777" w:rsidR="0004792C" w:rsidRPr="002A70D8" w:rsidRDefault="0004792C" w:rsidP="002A70D8">
      <w:pPr>
        <w:pStyle w:val="vUe2"/>
        <w:jc w:val="left"/>
        <w:rPr>
          <w:sz w:val="16"/>
          <w:szCs w:val="16"/>
        </w:rPr>
      </w:pPr>
    </w:p>
    <w:p w14:paraId="5A7829FE" w14:textId="77777777" w:rsidR="00BF44FB" w:rsidRDefault="00BF44FB" w:rsidP="00BF44FB">
      <w:pPr>
        <w:pStyle w:val="vUe2"/>
      </w:pPr>
      <w:r>
        <w:t>Fragestellungen zum Versuch</w:t>
      </w:r>
    </w:p>
    <w:p w14:paraId="4EEFCE83" w14:textId="05524C1D" w:rsidR="00BF44FB" w:rsidRDefault="007867FF">
      <w:pPr>
        <w:rPr>
          <w:rFonts w:ascii="Myriad Pro" w:hAnsi="Myriad Pro"/>
          <w:sz w:val="24"/>
          <w:szCs w:val="24"/>
        </w:rPr>
      </w:pPr>
      <w:r w:rsidRPr="00B35172">
        <w:rPr>
          <w:rFonts w:ascii="Myriad Pro" w:hAnsi="Myriad Pro"/>
        </w:rPr>
        <w:t xml:space="preserve">Welchen Einfluss kann das Erhitzen der Gemische auf den Reaktionsverlauf haben? </w:t>
      </w:r>
      <w:r w:rsidR="00C434D2" w:rsidRPr="00B35172">
        <w:rPr>
          <w:rFonts w:ascii="Myriad Pro" w:hAnsi="Myriad Pro"/>
        </w:rPr>
        <w:br/>
        <w:t xml:space="preserve">- </w:t>
      </w:r>
      <w:r w:rsidRPr="00B35172">
        <w:rPr>
          <w:rFonts w:ascii="Myriad Pro" w:hAnsi="Myriad Pro"/>
        </w:rPr>
        <w:t xml:space="preserve">Stelle Vermutungen an und überprüfe sie experimentell. </w:t>
      </w:r>
      <w:r w:rsidR="00C434D2" w:rsidRPr="00B35172">
        <w:rPr>
          <w:rFonts w:ascii="Myriad Pro" w:hAnsi="Myriad Pro"/>
        </w:rPr>
        <w:br/>
        <w:t>- Erläutere die Ergebnisse.</w:t>
      </w:r>
      <w:r w:rsidR="00C434D2" w:rsidRPr="00B35172">
        <w:rPr>
          <w:rFonts w:ascii="Myriad Pro" w:hAnsi="Myriad Pro"/>
        </w:rPr>
        <w:tab/>
      </w:r>
      <w:r w:rsidR="00C434D2" w:rsidRPr="00B35172">
        <w:rPr>
          <w:rFonts w:ascii="Myriad Pro" w:hAnsi="Myriad Pro"/>
        </w:rPr>
        <w:tab/>
      </w:r>
      <w:r w:rsidR="00C434D2" w:rsidRPr="00B35172">
        <w:rPr>
          <w:rFonts w:ascii="Myriad Pro" w:hAnsi="Myriad Pro"/>
        </w:rPr>
        <w:tab/>
      </w:r>
      <w:r w:rsidR="00C434D2" w:rsidRPr="00B35172">
        <w:rPr>
          <w:rFonts w:ascii="Myriad Pro" w:hAnsi="Myriad Pro"/>
        </w:rPr>
        <w:tab/>
      </w:r>
      <w:r w:rsidRPr="00B35172">
        <w:rPr>
          <w:rFonts w:ascii="Myriad Pro" w:hAnsi="Myriad Pro"/>
        </w:rPr>
        <w:tab/>
      </w:r>
      <w:r w:rsidRPr="00B35172">
        <w:rPr>
          <w:rFonts w:ascii="Myriad Pro" w:hAnsi="Myriad Pro"/>
        </w:rPr>
        <w:tab/>
      </w:r>
      <w:r w:rsidR="002002D9" w:rsidRPr="00B35172">
        <w:rPr>
          <w:rFonts w:ascii="Myriad Pro" w:hAnsi="Myriad Pro"/>
        </w:rPr>
        <w:tab/>
      </w:r>
      <w:r w:rsidR="000153FF">
        <w:rPr>
          <w:rFonts w:ascii="Myriad Pro" w:hAnsi="Myriad Pro"/>
          <w:sz w:val="24"/>
          <w:szCs w:val="24"/>
        </w:rPr>
        <w:t xml:space="preserve">        </w:t>
      </w:r>
      <w:r w:rsidR="002002D9" w:rsidRPr="000153FF">
        <w:rPr>
          <w:rFonts w:ascii="Myriad Pro" w:hAnsi="Myriad Pro"/>
          <w:sz w:val="18"/>
          <w:szCs w:val="18"/>
        </w:rPr>
        <w:t xml:space="preserve">      </w:t>
      </w:r>
      <w:r w:rsidRPr="000153FF">
        <w:rPr>
          <w:rFonts w:ascii="Myriad Pro" w:hAnsi="Myriad Pro"/>
          <w:sz w:val="18"/>
          <w:szCs w:val="18"/>
        </w:rPr>
        <w:t>(TRA, PRO)</w:t>
      </w:r>
    </w:p>
    <w:p w14:paraId="1B0B34E9" w14:textId="77777777" w:rsidR="00B35172" w:rsidRDefault="00B35172">
      <w:pPr>
        <w:rPr>
          <w:rFonts w:ascii="Myriad Pro" w:hAnsi="Myriad Pro"/>
        </w:rPr>
      </w:pPr>
    </w:p>
    <w:p w14:paraId="60D25E3D" w14:textId="413EA34A" w:rsidR="00C434D2" w:rsidRPr="00B35172" w:rsidRDefault="00C434D2">
      <w:pPr>
        <w:rPr>
          <w:rFonts w:ascii="Myriad Pro" w:hAnsi="Myriad Pro"/>
        </w:rPr>
      </w:pPr>
      <w:r w:rsidRPr="00B35172">
        <w:rPr>
          <w:rFonts w:ascii="Myriad Pro" w:hAnsi="Myriad Pro"/>
        </w:rPr>
        <w:t>Zusätzliches Material pro Gruppe:</w:t>
      </w:r>
      <w:r w:rsidRPr="00B35172">
        <w:rPr>
          <w:rFonts w:ascii="Myriad Pro" w:hAnsi="Myriad Pro"/>
        </w:rPr>
        <w:br/>
        <w:t>- R</w:t>
      </w:r>
      <w:r w:rsidR="000153FF" w:rsidRPr="00B35172">
        <w:rPr>
          <w:rFonts w:ascii="Myriad Pro" w:hAnsi="Myriad Pro"/>
        </w:rPr>
        <w:t>eagenzglas</w:t>
      </w:r>
      <w:r w:rsidRPr="00B35172">
        <w:rPr>
          <w:rFonts w:ascii="Myriad Pro" w:hAnsi="Myriad Pro"/>
        </w:rPr>
        <w:t>-Halter</w:t>
      </w:r>
      <w:r w:rsidRPr="00B35172">
        <w:rPr>
          <w:rFonts w:ascii="Myriad Pro" w:hAnsi="Myriad Pro"/>
        </w:rPr>
        <w:br/>
        <w:t>- Gasbrenner</w:t>
      </w:r>
    </w:p>
    <w:sectPr w:rsidR="00C434D2" w:rsidRPr="00B35172" w:rsidSect="00AD6CC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F5D83" w14:textId="77777777" w:rsidR="000B7429" w:rsidRDefault="000B7429" w:rsidP="00B77CAD">
      <w:pPr>
        <w:spacing w:after="0" w:line="240" w:lineRule="auto"/>
      </w:pPr>
      <w:r>
        <w:separator/>
      </w:r>
    </w:p>
  </w:endnote>
  <w:endnote w:type="continuationSeparator" w:id="0">
    <w:p w14:paraId="7E940F06" w14:textId="77777777" w:rsidR="000B7429" w:rsidRDefault="000B7429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5329" w14:textId="77777777" w:rsidR="00C52E76" w:rsidRDefault="00C52E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6B7E33D3" w14:textId="77777777" w:rsidR="0075003C" w:rsidRDefault="000B742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B91" w:rsidRPr="00A86B91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639716A4" w14:textId="27B8AAB0" w:rsidR="0075003C" w:rsidRPr="00C52E76" w:rsidRDefault="00C52E76" w:rsidP="00C52E76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EF3506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A8B96" w14:textId="77777777" w:rsidR="00C52E76" w:rsidRDefault="00C52E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9927D" w14:textId="77777777" w:rsidR="000B7429" w:rsidRDefault="000B7429" w:rsidP="00B77CAD">
      <w:pPr>
        <w:spacing w:after="0" w:line="240" w:lineRule="auto"/>
      </w:pPr>
      <w:r>
        <w:separator/>
      </w:r>
    </w:p>
  </w:footnote>
  <w:footnote w:type="continuationSeparator" w:id="0">
    <w:p w14:paraId="29189285" w14:textId="77777777" w:rsidR="000B7429" w:rsidRDefault="000B7429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B8ABA" w14:textId="77777777" w:rsidR="00C52E76" w:rsidRDefault="00C52E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2E76" w14:textId="245CF9B5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62336" behindDoc="0" locked="0" layoutInCell="1" allowOverlap="1" wp14:anchorId="2516BE22" wp14:editId="7488E1EF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3F9464A2">
      <w:t>Arbeitsblatt für Schülerinnen und Schüler</w:t>
    </w:r>
    <w:r w:rsidR="009972AE">
      <w:tab/>
    </w:r>
    <w:r w:rsidR="009972AE">
      <w:tab/>
    </w:r>
    <w:r w:rsidR="3F9464A2">
      <w:t xml:space="preserve">Seite </w:t>
    </w:r>
    <w:r w:rsidR="00AF2653">
      <w:t>200</w:t>
    </w:r>
    <w:r w:rsidR="3F9464A2">
      <w:t xml:space="preserve">, V </w:t>
    </w:r>
    <w:r w:rsidR="00AF2653">
      <w:t>11</w:t>
    </w:r>
    <w:r w:rsidR="3F9464A2">
      <w:t>.0</w:t>
    </w:r>
    <w:r w:rsidR="00FE0AE5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FD05" w14:textId="77777777" w:rsidR="00C52E76" w:rsidRDefault="00C52E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580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13E25"/>
    <w:rsid w:val="000153FF"/>
    <w:rsid w:val="0004792C"/>
    <w:rsid w:val="000B4F1A"/>
    <w:rsid w:val="000B7429"/>
    <w:rsid w:val="000E0D35"/>
    <w:rsid w:val="001D4783"/>
    <w:rsid w:val="002002D9"/>
    <w:rsid w:val="00202D72"/>
    <w:rsid w:val="00237DC3"/>
    <w:rsid w:val="00263D7D"/>
    <w:rsid w:val="00274A3B"/>
    <w:rsid w:val="00293796"/>
    <w:rsid w:val="002A70D8"/>
    <w:rsid w:val="00362150"/>
    <w:rsid w:val="00366CB0"/>
    <w:rsid w:val="00493F7F"/>
    <w:rsid w:val="004D0597"/>
    <w:rsid w:val="004F1070"/>
    <w:rsid w:val="00613BFC"/>
    <w:rsid w:val="00664F93"/>
    <w:rsid w:val="006A159B"/>
    <w:rsid w:val="006E791E"/>
    <w:rsid w:val="0075003C"/>
    <w:rsid w:val="007867FF"/>
    <w:rsid w:val="008055FF"/>
    <w:rsid w:val="008A587A"/>
    <w:rsid w:val="008C6137"/>
    <w:rsid w:val="0092555E"/>
    <w:rsid w:val="00927B93"/>
    <w:rsid w:val="00982D9F"/>
    <w:rsid w:val="009972AE"/>
    <w:rsid w:val="009F4D1F"/>
    <w:rsid w:val="00A83836"/>
    <w:rsid w:val="00A86B91"/>
    <w:rsid w:val="00AD6CCA"/>
    <w:rsid w:val="00AE2D7F"/>
    <w:rsid w:val="00AF2653"/>
    <w:rsid w:val="00B35172"/>
    <w:rsid w:val="00B533E3"/>
    <w:rsid w:val="00B77CAD"/>
    <w:rsid w:val="00BC1369"/>
    <w:rsid w:val="00BE1C44"/>
    <w:rsid w:val="00BF44FB"/>
    <w:rsid w:val="00C434D2"/>
    <w:rsid w:val="00C52E76"/>
    <w:rsid w:val="00C82230"/>
    <w:rsid w:val="00D054F9"/>
    <w:rsid w:val="00D73489"/>
    <w:rsid w:val="00EA1915"/>
    <w:rsid w:val="00EF3506"/>
    <w:rsid w:val="00FE034A"/>
    <w:rsid w:val="00FE0AE5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64675B"/>
  <w15:docId w15:val="{C3A63004-8202-49AD-8A83-E6136748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7867FF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C52E76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9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J7HJHSHRWXK3-1520497930-113774</_dlc_DocId>
    <_dlc_DocIdUrl xmlns="6e588711-d2a0-4a74-a7d2-8614e1daea8a">
      <Url>https://ver365.sharepoint.com/sites/Produkte/_layouts/15/DocIdRedir.aspx?ID=J7HJHSHRWXK3-1520497930-113774</Url>
      <Description>J7HJHSHRWXK3-1520497930-113774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D90EAB1-D0D0-475A-BAC3-9A00207F17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6CF3FD-B552-4242-8494-A9718CBE7C2E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E47B9DF8-B084-459E-90C2-DE0C1B28D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E84184-2D75-4227-9E60-52B94DB7FAA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25</cp:revision>
  <dcterms:created xsi:type="dcterms:W3CDTF">2022-06-03T17:26:00Z</dcterms:created>
  <dcterms:modified xsi:type="dcterms:W3CDTF">2024-01-29T14:51:00Z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b966eca0-723f-47da-9ee4-a512791357a7</vt:lpwstr>
  </property>
  <property fmtid="{D5CDD505-2E9C-101B-9397-08002B2CF9AE}" pid="4" name="MediaServiceImageTags">
    <vt:lpwstr/>
  </property>
</Properties>
</file>