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175E8D1" w14:textId="32709B0D" w:rsidR="00266493" w:rsidRPr="0029444D" w:rsidRDefault="004416AB" w:rsidP="00266493">
      <w:pPr>
        <w:pStyle w:val="vUe1"/>
        <w:rPr>
          <w:color w:val="002060"/>
        </w:rPr>
      </w:pPr>
      <w:r>
        <w:rPr>
          <w:color w:val="002060"/>
        </w:rPr>
        <w:t xml:space="preserve">Nachweis von </w:t>
      </w:r>
      <w:r w:rsidR="00D345D5">
        <w:rPr>
          <w:color w:val="002060"/>
        </w:rPr>
        <w:t>Phenole</w:t>
      </w:r>
      <w:r>
        <w:rPr>
          <w:color w:val="002060"/>
        </w:rPr>
        <w:t>n</w:t>
      </w:r>
    </w:p>
    <w:tbl>
      <w:tblPr>
        <w:tblStyle w:val="Tabellenraster"/>
        <w:tblW w:w="0" w:type="auto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274"/>
        <w:gridCol w:w="3531"/>
        <w:gridCol w:w="3257"/>
      </w:tblGrid>
      <w:tr w:rsidR="00D73489" w14:paraId="18B888BE" w14:textId="77777777">
        <w:trPr>
          <w:trHeight w:val="454"/>
        </w:trPr>
        <w:tc>
          <w:tcPr>
            <w:tcW w:w="2274" w:type="dxa"/>
            <w:vAlign w:val="center"/>
          </w:tcPr>
          <w:p w14:paraId="43715FE9" w14:textId="77777777" w:rsidR="00D73489" w:rsidRPr="00B77CAD" w:rsidRDefault="00D73489" w:rsidP="00BC1369">
            <w:pPr>
              <w:pStyle w:val="vGrundschrift"/>
              <w:rPr>
                <w:rStyle w:val="vfettBlau"/>
                <w:b w:val="0"/>
                <w:bCs/>
                <w:sz w:val="32"/>
                <w:szCs w:val="36"/>
              </w:rPr>
            </w:pPr>
            <w:r w:rsidRPr="00B77CAD">
              <w:rPr>
                <w:rStyle w:val="vfettBlau"/>
              </w:rPr>
              <w:t>Fragestellung:</w:t>
            </w:r>
          </w:p>
        </w:tc>
        <w:tc>
          <w:tcPr>
            <w:tcW w:w="6788" w:type="dxa"/>
            <w:gridSpan w:val="2"/>
            <w:vAlign w:val="center"/>
          </w:tcPr>
          <w:p w14:paraId="6F793A25" w14:textId="77777777" w:rsidR="00D73489" w:rsidRDefault="00D345D5" w:rsidP="00BC1369">
            <w:pPr>
              <w:pStyle w:val="vGrundschrift"/>
            </w:pPr>
            <w:r>
              <w:t xml:space="preserve">Welche Färbungen entstehen bei der Reaktion einer Eisen(III)-Lösung mit Phenolen? </w:t>
            </w:r>
          </w:p>
        </w:tc>
      </w:tr>
      <w:tr w:rsidR="00D73489" w14:paraId="1FC4CF67" w14:textId="77777777">
        <w:trPr>
          <w:trHeight w:val="454"/>
        </w:trPr>
        <w:tc>
          <w:tcPr>
            <w:tcW w:w="2274" w:type="dxa"/>
            <w:vAlign w:val="center"/>
          </w:tcPr>
          <w:p w14:paraId="7A6298B1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 xml:space="preserve">Thema:  </w:t>
            </w:r>
          </w:p>
        </w:tc>
        <w:tc>
          <w:tcPr>
            <w:tcW w:w="6788" w:type="dxa"/>
            <w:gridSpan w:val="2"/>
            <w:vAlign w:val="center"/>
          </w:tcPr>
          <w:p w14:paraId="3388BCEE" w14:textId="77777777" w:rsidR="00D73489" w:rsidRDefault="004B385F" w:rsidP="00BC1369">
            <w:pPr>
              <w:pStyle w:val="vGrundschrift"/>
            </w:pPr>
            <w:r>
              <w:t>Phenole</w:t>
            </w:r>
          </w:p>
        </w:tc>
      </w:tr>
      <w:tr w:rsidR="009F4D1F" w14:paraId="5BA4B2AB" w14:textId="77777777">
        <w:trPr>
          <w:trHeight w:val="454"/>
        </w:trPr>
        <w:tc>
          <w:tcPr>
            <w:tcW w:w="2274" w:type="dxa"/>
            <w:vAlign w:val="center"/>
          </w:tcPr>
          <w:p w14:paraId="5C556D32" w14:textId="77777777" w:rsidR="009F4D1F" w:rsidRPr="00B77CAD" w:rsidRDefault="009F4D1F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Methode:</w:t>
            </w:r>
          </w:p>
        </w:tc>
        <w:tc>
          <w:tcPr>
            <w:tcW w:w="6788" w:type="dxa"/>
            <w:gridSpan w:val="2"/>
            <w:vAlign w:val="center"/>
          </w:tcPr>
          <w:p w14:paraId="544AFBA4" w14:textId="77777777" w:rsidR="009F4D1F" w:rsidRPr="00263D7D" w:rsidRDefault="003A7434" w:rsidP="00BC1369">
            <w:pPr>
              <w:pStyle w:val="vGrundschrift"/>
            </w:pPr>
            <w:r>
              <w:t xml:space="preserve">Nachweisreaktion für </w:t>
            </w:r>
            <w:r w:rsidR="004B385F">
              <w:t>Phenole</w:t>
            </w:r>
            <w:r>
              <w:t>, qualitative Analyse, Tüpfelmethode</w:t>
            </w:r>
          </w:p>
        </w:tc>
      </w:tr>
      <w:tr w:rsidR="00D73489" w14:paraId="11FCF747" w14:textId="77777777">
        <w:trPr>
          <w:trHeight w:val="454"/>
        </w:trPr>
        <w:tc>
          <w:tcPr>
            <w:tcW w:w="2274" w:type="dxa"/>
            <w:vAlign w:val="center"/>
          </w:tcPr>
          <w:p w14:paraId="58674022" w14:textId="77777777" w:rsidR="00D73489" w:rsidRPr="00B77CAD" w:rsidRDefault="00D7348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Material:</w:t>
            </w:r>
          </w:p>
        </w:tc>
        <w:tc>
          <w:tcPr>
            <w:tcW w:w="6788" w:type="dxa"/>
            <w:gridSpan w:val="2"/>
            <w:vAlign w:val="center"/>
          </w:tcPr>
          <w:p w14:paraId="0C14356A" w14:textId="77777777" w:rsidR="00D73489" w:rsidRDefault="00597456" w:rsidP="00B77CAD">
            <w:pPr>
              <w:pStyle w:val="vGrundschrift"/>
            </w:pPr>
            <w:r>
              <w:t>Tüpfelplatten bzw. folierte Tüpfelblätter</w:t>
            </w:r>
          </w:p>
          <w:p w14:paraId="7E51EDE8" w14:textId="77777777" w:rsidR="00597456" w:rsidRDefault="00597456" w:rsidP="00B77CAD">
            <w:pPr>
              <w:pStyle w:val="vGrundschrift"/>
            </w:pPr>
            <w:r>
              <w:t>Küchenrolle</w:t>
            </w:r>
          </w:p>
          <w:p w14:paraId="2820EBA6" w14:textId="77777777" w:rsidR="0081797D" w:rsidRDefault="0081797D" w:rsidP="00B77CAD">
            <w:pPr>
              <w:pStyle w:val="vGrundschrift"/>
            </w:pPr>
            <w:r>
              <w:t>Schutzhandschuhe</w:t>
            </w:r>
          </w:p>
        </w:tc>
      </w:tr>
      <w:tr w:rsidR="00D73489" w14:paraId="1865A559" w14:textId="77777777">
        <w:trPr>
          <w:trHeight w:val="454"/>
        </w:trPr>
        <w:tc>
          <w:tcPr>
            <w:tcW w:w="9062" w:type="dxa"/>
            <w:gridSpan w:val="3"/>
          </w:tcPr>
          <w:p w14:paraId="30A72C92" w14:textId="77777777" w:rsidR="00D73489" w:rsidRDefault="00237DC3" w:rsidP="00FE034A">
            <w:pPr>
              <w:pStyle w:val="vWarnhinweis"/>
              <w:rPr>
                <w:noProof/>
              </w:rPr>
            </w:pPr>
            <w:r>
              <w:rPr>
                <w:noProof/>
                <w:lang w:val="de-DE" w:eastAsia="de-DE"/>
              </w:rPr>
              <w:drawing>
                <wp:anchor distT="0" distB="0" distL="114300" distR="114300" simplePos="0" relativeHeight="251658240" behindDoc="1" locked="0" layoutInCell="1" allowOverlap="1" wp14:anchorId="311E12D2" wp14:editId="69C4BF34">
                  <wp:simplePos x="0" y="0"/>
                  <wp:positionH relativeFrom="column">
                    <wp:posOffset>3923030</wp:posOffset>
                  </wp:positionH>
                  <wp:positionV relativeFrom="paragraph">
                    <wp:posOffset>278765</wp:posOffset>
                  </wp:positionV>
                  <wp:extent cx="270510" cy="200025"/>
                  <wp:effectExtent l="0" t="0" r="0" b="9525"/>
                  <wp:wrapNone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noun_Ponytail_1765868.png"/>
                          <pic:cNvPicPr/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086" b="11971"/>
                          <a:stretch/>
                        </pic:blipFill>
                        <pic:spPr bwMode="auto">
                          <a:xfrm>
                            <a:off x="0" y="0"/>
                            <a:ext cx="270510" cy="20002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="00FE034A">
              <w:t xml:space="preserve"> </w:t>
            </w:r>
            <w:r w:rsidR="00BC1369">
              <w:t xml:space="preserve">Achtung!! Immer Schutzbrille tragen </w:t>
            </w:r>
            <w:r w:rsidR="00BC1369">
              <w:rPr>
                <w:noProof/>
                <w:lang w:val="de-DE" w:eastAsia="de-DE"/>
              </w:rPr>
              <w:drawing>
                <wp:inline distT="0" distB="0" distL="0" distR="0" wp14:anchorId="3BE82195" wp14:editId="535D15FD">
                  <wp:extent cx="318135" cy="152707"/>
                  <wp:effectExtent l="0" t="0" r="0" b="0"/>
                  <wp:docPr id="3" name="Grafik 3" descr="Ein Bild, das Pfeil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noun_Safety Glasses_50468.png"/>
                          <pic:cNvPicPr/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4575" b="27423"/>
                          <a:stretch/>
                        </pic:blipFill>
                        <pic:spPr bwMode="auto">
                          <a:xfrm>
                            <a:off x="0" y="0"/>
                            <a:ext cx="332386" cy="1595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r w:rsidR="00BC1369">
              <w:t xml:space="preserve"> und </w:t>
            </w:r>
            <w:r w:rsidR="00BC1369">
              <w:br/>
              <w:t>lange Haare zusammenbinden</w:t>
            </w:r>
          </w:p>
        </w:tc>
      </w:tr>
      <w:tr w:rsidR="00237DC3" w14:paraId="66485732" w14:textId="77777777">
        <w:trPr>
          <w:trHeight w:val="454"/>
        </w:trPr>
        <w:tc>
          <w:tcPr>
            <w:tcW w:w="2274" w:type="dxa"/>
            <w:vMerge w:val="restart"/>
            <w:vAlign w:val="center"/>
          </w:tcPr>
          <w:p w14:paraId="0E8505AD" w14:textId="77777777" w:rsidR="00237DC3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Chemikalien:</w:t>
            </w:r>
          </w:p>
          <w:p w14:paraId="2037761F" w14:textId="77777777" w:rsidR="0043759A" w:rsidRPr="00B77CAD" w:rsidRDefault="0043759A" w:rsidP="00BC1369">
            <w:pPr>
              <w:pStyle w:val="vGrundschrift"/>
              <w:rPr>
                <w:rStyle w:val="vfettBlau"/>
              </w:rPr>
            </w:pPr>
            <w:r>
              <w:rPr>
                <w:rStyle w:val="vfettBlau"/>
              </w:rPr>
              <w:t>pro Gruppe</w:t>
            </w:r>
          </w:p>
        </w:tc>
        <w:tc>
          <w:tcPr>
            <w:tcW w:w="3531" w:type="dxa"/>
            <w:vAlign w:val="center"/>
          </w:tcPr>
          <w:p w14:paraId="0ABB468D" w14:textId="77777777" w:rsidR="00237DC3" w:rsidRPr="00B77CAD" w:rsidRDefault="00237DC3" w:rsidP="00BC1369">
            <w:pPr>
              <w:pStyle w:val="vGrundschrift"/>
              <w:spacing w:after="0"/>
              <w:rPr>
                <w:rStyle w:val="vfett"/>
              </w:rPr>
            </w:pPr>
            <w:r w:rsidRPr="00B77CAD">
              <w:rPr>
                <w:rStyle w:val="vfett"/>
              </w:rPr>
              <w:t>Name:</w:t>
            </w:r>
          </w:p>
        </w:tc>
        <w:tc>
          <w:tcPr>
            <w:tcW w:w="3257" w:type="dxa"/>
            <w:vAlign w:val="center"/>
          </w:tcPr>
          <w:p w14:paraId="4D8E470B" w14:textId="77777777" w:rsidR="00237DC3" w:rsidRPr="00B77CAD" w:rsidRDefault="00237DC3" w:rsidP="00BC1369">
            <w:pPr>
              <w:pStyle w:val="vGrundschrift"/>
              <w:rPr>
                <w:rStyle w:val="vfett"/>
              </w:rPr>
            </w:pPr>
            <w:r w:rsidRPr="00B77CAD">
              <w:rPr>
                <w:rStyle w:val="vfett"/>
              </w:rPr>
              <w:t xml:space="preserve">Gefahren/Sicherheitshinweise: </w:t>
            </w:r>
          </w:p>
        </w:tc>
      </w:tr>
      <w:tr w:rsidR="00237DC3" w14:paraId="3DA44D98" w14:textId="77777777">
        <w:trPr>
          <w:trHeight w:val="454"/>
        </w:trPr>
        <w:tc>
          <w:tcPr>
            <w:tcW w:w="2274" w:type="dxa"/>
            <w:vMerge/>
            <w:vAlign w:val="center"/>
          </w:tcPr>
          <w:p w14:paraId="00461014" w14:textId="77777777" w:rsidR="00237DC3" w:rsidRDefault="00237DC3" w:rsidP="00BC1369">
            <w:pPr>
              <w:pStyle w:val="vGrundschrift"/>
            </w:pPr>
          </w:p>
        </w:tc>
        <w:tc>
          <w:tcPr>
            <w:tcW w:w="3531" w:type="dxa"/>
          </w:tcPr>
          <w:p w14:paraId="1AE38CDC" w14:textId="77777777" w:rsidR="0081797D" w:rsidRDefault="0043759A" w:rsidP="004716D8">
            <w:pPr>
              <w:pStyle w:val="vGrundschrift"/>
            </w:pPr>
            <w:r>
              <w:t>In kleinen Tropfflascherln oder beschrifteten PPP</w:t>
            </w:r>
            <w:r w:rsidR="0081797D">
              <w:t xml:space="preserve"> Lösungen</w:t>
            </w:r>
            <w:r w:rsidR="0081797D">
              <w:br/>
              <w:t>(ca. 1%ig) von</w:t>
            </w:r>
            <w:r>
              <w:t>:</w:t>
            </w:r>
            <w:r>
              <w:br/>
            </w:r>
            <w:r w:rsidR="0081797D">
              <w:t>Hydroxybenzen, Phenol, C</w:t>
            </w:r>
            <w:r w:rsidR="0081797D">
              <w:rPr>
                <w:vertAlign w:val="subscript"/>
              </w:rPr>
              <w:t>6</w:t>
            </w:r>
            <w:r w:rsidR="0081797D">
              <w:t>H</w:t>
            </w:r>
            <w:r w:rsidR="0081797D">
              <w:rPr>
                <w:vertAlign w:val="subscript"/>
              </w:rPr>
              <w:t>5</w:t>
            </w:r>
            <w:r w:rsidR="0081797D">
              <w:t>OH</w:t>
            </w:r>
          </w:p>
          <w:p w14:paraId="269F933D" w14:textId="77777777" w:rsidR="0081797D" w:rsidRPr="008773F4" w:rsidRDefault="0081797D" w:rsidP="004716D8">
            <w:pPr>
              <w:pStyle w:val="vGrundschrift"/>
            </w:pPr>
            <w:r>
              <w:br/>
              <w:t>1,2-Dihydroxybenzen, Brenzcatechin,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4</w:t>
            </w:r>
            <w:r>
              <w:t>(OH)</w:t>
            </w:r>
            <w:r>
              <w:rPr>
                <w:vertAlign w:val="subscript"/>
              </w:rPr>
              <w:t>2</w:t>
            </w:r>
            <w:r>
              <w:br/>
            </w:r>
            <w:r>
              <w:br/>
              <w:t xml:space="preserve">1,3-Dihydroxybenzen, Resorcin, </w:t>
            </w:r>
          </w:p>
          <w:p w14:paraId="52E05FAE" w14:textId="77777777" w:rsidR="0043759A" w:rsidRDefault="0081797D" w:rsidP="004716D8">
            <w:pPr>
              <w:pStyle w:val="vGrundschrift"/>
            </w:pPr>
            <w:r>
              <w:t>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4</w:t>
            </w:r>
            <w:r>
              <w:t>(OH)</w:t>
            </w:r>
            <w:r>
              <w:rPr>
                <w:vertAlign w:val="subscript"/>
              </w:rPr>
              <w:t xml:space="preserve">2 </w:t>
            </w:r>
            <w:r>
              <w:br/>
            </w:r>
            <w:r>
              <w:br/>
              <w:t>1,4- Dihydroxybenzen, Hydrochinon,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4</w:t>
            </w:r>
            <w:r>
              <w:t>(OH)</w:t>
            </w:r>
            <w:r>
              <w:rPr>
                <w:vertAlign w:val="subscript"/>
              </w:rPr>
              <w:t>2</w:t>
            </w:r>
            <w:r>
              <w:br/>
            </w:r>
            <w:r>
              <w:br/>
              <w:t>1,2,3-Trihydroxybenzen, Pyrogallol, C</w:t>
            </w:r>
            <w:r>
              <w:rPr>
                <w:vertAlign w:val="subscript"/>
              </w:rPr>
              <w:t>6</w:t>
            </w:r>
            <w:r>
              <w:t>H</w:t>
            </w:r>
            <w:r>
              <w:rPr>
                <w:vertAlign w:val="subscript"/>
              </w:rPr>
              <w:t>3</w:t>
            </w:r>
            <w:r>
              <w:t>(OH)</w:t>
            </w:r>
            <w:r>
              <w:rPr>
                <w:vertAlign w:val="subscript"/>
              </w:rPr>
              <w:t>3</w:t>
            </w:r>
            <w:r>
              <w:t xml:space="preserve"> </w:t>
            </w:r>
            <w:r w:rsidR="004716D8">
              <w:br/>
            </w:r>
            <w:r w:rsidR="004716D8">
              <w:br/>
              <w:t xml:space="preserve">Eisen(III)chlorid-hexahydrat, </w:t>
            </w:r>
            <w:r w:rsidR="004716D8">
              <w:br/>
              <w:t>FeCl</w:t>
            </w:r>
            <w:r w:rsidR="004716D8">
              <w:rPr>
                <w:vertAlign w:val="subscript"/>
              </w:rPr>
              <w:t xml:space="preserve">3 • </w:t>
            </w:r>
            <w:r w:rsidR="004716D8">
              <w:t>6 H</w:t>
            </w:r>
            <w:r w:rsidR="004716D8">
              <w:rPr>
                <w:vertAlign w:val="subscript"/>
              </w:rPr>
              <w:t>2</w:t>
            </w:r>
            <w:r w:rsidR="004716D8">
              <w:t xml:space="preserve">O </w:t>
            </w:r>
          </w:p>
        </w:tc>
        <w:tc>
          <w:tcPr>
            <w:tcW w:w="3257" w:type="dxa"/>
          </w:tcPr>
          <w:p w14:paraId="04C36BDC" w14:textId="77777777" w:rsidR="0081797D" w:rsidRDefault="0081797D" w:rsidP="0081797D">
            <w:pPr>
              <w:pStyle w:val="vGrundschrift"/>
            </w:pPr>
          </w:p>
          <w:p w14:paraId="580D7BA3" w14:textId="77777777" w:rsidR="0081797D" w:rsidRDefault="0081797D" w:rsidP="0081797D">
            <w:pPr>
              <w:pStyle w:val="vGrundschrift"/>
            </w:pPr>
          </w:p>
          <w:p w14:paraId="184CF635" w14:textId="77777777" w:rsidR="004716D8" w:rsidRDefault="0081797D" w:rsidP="0081797D">
            <w:pPr>
              <w:pStyle w:val="vGrundschrift"/>
              <w:rPr>
                <w:sz w:val="16"/>
                <w:szCs w:val="16"/>
              </w:rPr>
            </w:pPr>
            <w: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352161FA" wp14:editId="5CB89035">
                  <wp:extent cx="265814" cy="265814"/>
                  <wp:effectExtent l="0" t="0" r="1270" b="1270"/>
                  <wp:docPr id="1" name="Bild 1" descr="Gefahren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fahren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9" cy="26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2F8119AC" wp14:editId="06C29BDA">
                  <wp:extent cx="256732" cy="256732"/>
                  <wp:effectExtent l="0" t="0" r="0" b="0"/>
                  <wp:docPr id="27" name="Bild 1" descr="Ein Bild, das Text, Schild, draußen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ild 1" descr="Ein Bild, das Text, Schild, draußen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57986" cy="25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3555">
              <w:t xml:space="preserve"> </w:t>
            </w:r>
            <w:r w:rsidR="00013555" w:rsidRPr="00EF79F2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72E1AECB" wp14:editId="56FB8F37">
                  <wp:extent cx="256511" cy="256511"/>
                  <wp:effectExtent l="0" t="0" r="0" b="0"/>
                  <wp:docPr id="6" name="Grafik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18" cy="257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13555">
              <w:t xml:space="preserve"> </w:t>
            </w:r>
            <w:r w:rsidR="00013555"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0BB2195C" wp14:editId="4A8392DF">
                  <wp:extent cx="256511" cy="256511"/>
                  <wp:effectExtent l="0" t="0" r="0" b="0"/>
                  <wp:docPr id="7" name="Grafik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27" cy="257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013555">
              <w:t xml:space="preserve"> </w:t>
            </w:r>
            <w:r w:rsidR="00013555" w:rsidRPr="00013555">
              <w:rPr>
                <w:sz w:val="16"/>
                <w:szCs w:val="16"/>
              </w:rPr>
              <w:t>Gefahr</w:t>
            </w:r>
            <w:r w:rsidR="004716D8"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34A6548C" wp14:editId="6C064909">
                  <wp:extent cx="265814" cy="265814"/>
                  <wp:effectExtent l="0" t="0" r="1270" b="1270"/>
                  <wp:docPr id="2" name="Bild 1" descr="Gefahrensymb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fahrensymb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529" cy="2675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EF79F2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482CD7BA" wp14:editId="7B5CE557">
                  <wp:extent cx="256511" cy="256511"/>
                  <wp:effectExtent l="0" t="0" r="0" b="0"/>
                  <wp:docPr id="12" name="Grafik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18" cy="257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013555">
              <w:rPr>
                <w:sz w:val="16"/>
                <w:szCs w:val="16"/>
              </w:rPr>
              <w:t>Gefahr</w:t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sz w:val="16"/>
                <w:szCs w:val="16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35D73497" wp14:editId="1C09539C">
                  <wp:extent cx="257175" cy="257175"/>
                  <wp:effectExtent l="0" t="0" r="0" b="0"/>
                  <wp:docPr id="13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2CD9377A" wp14:editId="243218D1">
                  <wp:extent cx="256511" cy="256511"/>
                  <wp:effectExtent l="0" t="0" r="0" b="0"/>
                  <wp:docPr id="14" name="Grafik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727" cy="25772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Achtung</w:t>
            </w:r>
            <w:r w:rsidR="004716D8">
              <w:rPr>
                <w:sz w:val="16"/>
                <w:szCs w:val="16"/>
              </w:rPr>
              <w:br/>
            </w:r>
          </w:p>
          <w:p w14:paraId="5B8E087F" w14:textId="77777777" w:rsidR="00013555" w:rsidRDefault="0081797D" w:rsidP="0081797D">
            <w:pPr>
              <w:pStyle w:val="vGrundschrift"/>
            </w:pPr>
            <w:r>
              <w:rPr>
                <w:sz w:val="16"/>
                <w:szCs w:val="16"/>
              </w:rPr>
              <w:br/>
            </w:r>
            <w:r w:rsidRPr="007D0A33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30EEC712" wp14:editId="5357B968">
                  <wp:extent cx="287080" cy="287080"/>
                  <wp:effectExtent l="0" t="0" r="0" b="0"/>
                  <wp:docPr id="18" name="Grafik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46" cy="2904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716D8">
              <w:rPr>
                <w:sz w:val="16"/>
                <w:szCs w:val="16"/>
              </w:rPr>
              <w:t xml:space="preserve"> </w:t>
            </w:r>
            <w:r w:rsidR="004716D8">
              <w:rPr>
                <w:noProof/>
                <w:lang w:val="de-DE" w:eastAsia="de-DE"/>
              </w:rPr>
              <w:drawing>
                <wp:inline distT="0" distB="0" distL="0" distR="0" wp14:anchorId="6770A9A3" wp14:editId="6828D0C4">
                  <wp:extent cx="257175" cy="257175"/>
                  <wp:effectExtent l="0" t="0" r="0" b="0"/>
                  <wp:docPr id="19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6D8">
              <w:rPr>
                <w:sz w:val="16"/>
                <w:szCs w:val="16"/>
              </w:rPr>
              <w:t xml:space="preserve"> </w:t>
            </w:r>
            <w:r w:rsidR="004716D8" w:rsidRPr="00EF79F2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00DDE764" wp14:editId="5C02A84A">
                  <wp:extent cx="256511" cy="256511"/>
                  <wp:effectExtent l="0" t="0" r="0" b="0"/>
                  <wp:docPr id="22" name="Grafik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18" cy="257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4716D8">
              <w:rPr>
                <w:sz w:val="16"/>
                <w:szCs w:val="16"/>
              </w:rPr>
              <w:t xml:space="preserve"> </w:t>
            </w:r>
            <w:r w:rsidR="004716D8">
              <w:rPr>
                <w:noProof/>
                <w:lang w:val="de-DE" w:eastAsia="de-DE"/>
              </w:rPr>
              <w:drawing>
                <wp:inline distT="0" distB="0" distL="0" distR="0" wp14:anchorId="6CFF0B3A" wp14:editId="0F5EAE67">
                  <wp:extent cx="256732" cy="256732"/>
                  <wp:effectExtent l="0" t="0" r="0" b="0"/>
                  <wp:docPr id="23" name="Bild 1" descr="Ein Bild, das Text, Schild, draußen, rot enthält.&#10;&#10;Automatisch generierte Beschreib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7" name="Bild 1" descr="Ein Bild, das Text, Schild, draußen, rot enthält.&#10;&#10;Automatisch generierte Beschreib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0800000" flipV="1">
                            <a:off x="0" y="0"/>
                            <a:ext cx="257986" cy="2579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4716D8">
              <w:rPr>
                <w:sz w:val="16"/>
                <w:szCs w:val="16"/>
              </w:rPr>
              <w:t xml:space="preserve"> Gefahr</w:t>
            </w:r>
            <w:r w:rsidR="00013555">
              <w:rPr>
                <w:sz w:val="18"/>
                <w:szCs w:val="18"/>
              </w:rPr>
              <w:br/>
            </w:r>
            <w:r w:rsidR="00013555">
              <w:rPr>
                <w:sz w:val="16"/>
                <w:szCs w:val="16"/>
              </w:rPr>
              <w:t xml:space="preserve">    </w:t>
            </w:r>
          </w:p>
          <w:p w14:paraId="72E8E7A5" w14:textId="77777777" w:rsidR="004716D8" w:rsidRDefault="004716D8" w:rsidP="0081797D">
            <w:pPr>
              <w:pStyle w:val="vGrundschrift"/>
              <w:rPr>
                <w:sz w:val="16"/>
                <w:szCs w:val="16"/>
              </w:rPr>
            </w:pPr>
            <w:r w:rsidRPr="00EF79F2">
              <w:rPr>
                <w:rFonts w:ascii="Calibri" w:eastAsia="Segoe Condensed" w:hAnsi="Calibri" w:cs="Calibri"/>
                <w:noProof/>
                <w:spacing w:val="8"/>
                <w:sz w:val="20"/>
                <w:szCs w:val="20"/>
                <w:lang w:val="de-DE" w:eastAsia="de-DE"/>
              </w:rPr>
              <w:drawing>
                <wp:inline distT="0" distB="0" distL="0" distR="0" wp14:anchorId="3E55627C" wp14:editId="6CB00A4F">
                  <wp:extent cx="256511" cy="256511"/>
                  <wp:effectExtent l="0" t="0" r="0" b="0"/>
                  <wp:docPr id="24" name="Grafik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18" cy="25711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</w:t>
            </w:r>
            <w:r w:rsidR="00013555">
              <w:rPr>
                <w:noProof/>
                <w:lang w:val="de-DE" w:eastAsia="de-DE"/>
              </w:rPr>
              <w:drawing>
                <wp:inline distT="0" distB="0" distL="0" distR="0" wp14:anchorId="38885BAE" wp14:editId="6231FA1A">
                  <wp:extent cx="257175" cy="257175"/>
                  <wp:effectExtent l="0" t="0" r="0" b="0"/>
                  <wp:docPr id="21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17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013555">
              <w:rPr>
                <w:sz w:val="16"/>
                <w:szCs w:val="16"/>
              </w:rPr>
              <w:t xml:space="preserve">   </w:t>
            </w:r>
            <w:r>
              <w:rPr>
                <w:sz w:val="16"/>
                <w:szCs w:val="16"/>
              </w:rPr>
              <w:t>Achtung</w:t>
            </w:r>
          </w:p>
          <w:p w14:paraId="6C0B9A47" w14:textId="77777777" w:rsidR="004716D8" w:rsidRDefault="004716D8" w:rsidP="0081797D">
            <w:pPr>
              <w:pStyle w:val="vGrundschrift"/>
              <w:rPr>
                <w:sz w:val="16"/>
                <w:szCs w:val="16"/>
              </w:rPr>
            </w:pPr>
          </w:p>
          <w:p w14:paraId="142A8105" w14:textId="77777777" w:rsidR="00237DC3" w:rsidRDefault="00013555" w:rsidP="0081797D">
            <w:pPr>
              <w:pStyle w:val="vGrundschrift"/>
            </w:pPr>
            <w:r>
              <w:rPr>
                <w:sz w:val="16"/>
                <w:szCs w:val="16"/>
              </w:rPr>
              <w:br/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325493C2" wp14:editId="71B54AEC">
                  <wp:extent cx="350874" cy="350874"/>
                  <wp:effectExtent l="0" t="0" r="0" b="0"/>
                  <wp:docPr id="16" name="Bild 5" descr="05 – Ätze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05 – Ätze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51583" cy="3515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lang w:val="de-DE" w:eastAsia="de-DE"/>
              </w:rPr>
              <w:drawing>
                <wp:inline distT="0" distB="0" distL="0" distR="0" wp14:anchorId="53082A95" wp14:editId="7B5670DD">
                  <wp:extent cx="329610" cy="329610"/>
                  <wp:effectExtent l="0" t="0" r="0" b="0"/>
                  <wp:docPr id="17" name="Bild 2" descr="07 – Achtu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07 – Achtu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0083" cy="3300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16"/>
                <w:szCs w:val="16"/>
              </w:rPr>
              <w:t xml:space="preserve"> Gefahr </w:t>
            </w:r>
          </w:p>
        </w:tc>
      </w:tr>
      <w:tr w:rsidR="00237DC3" w14:paraId="2A96502F" w14:textId="77777777">
        <w:trPr>
          <w:trHeight w:val="454"/>
        </w:trPr>
        <w:tc>
          <w:tcPr>
            <w:tcW w:w="2274" w:type="dxa"/>
            <w:vAlign w:val="center"/>
          </w:tcPr>
          <w:p w14:paraId="6341A392" w14:textId="77777777" w:rsidR="00237DC3" w:rsidRPr="00B77CAD" w:rsidRDefault="00237DC3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Durchführung</w:t>
            </w:r>
            <w:r w:rsidR="00090C73">
              <w:rPr>
                <w:rStyle w:val="vfettBlau"/>
              </w:rPr>
              <w:t xml:space="preserve"> in jeder Gruppe</w:t>
            </w:r>
            <w:r w:rsidRPr="00B77CAD">
              <w:rPr>
                <w:rStyle w:val="vfettBlau"/>
              </w:rPr>
              <w:t>:</w:t>
            </w:r>
          </w:p>
        </w:tc>
        <w:tc>
          <w:tcPr>
            <w:tcW w:w="3531" w:type="dxa"/>
          </w:tcPr>
          <w:p w14:paraId="682D12B2" w14:textId="3592BCE6" w:rsidR="003A0E0B" w:rsidRDefault="00013555" w:rsidP="00B77CAD">
            <w:pPr>
              <w:pStyle w:val="vAufzaehlung"/>
            </w:pPr>
            <w:r>
              <w:t>Auf der Tüpfelplatte</w:t>
            </w:r>
            <w:r w:rsidR="003A0E0B">
              <w:t xml:space="preserve"> werden von jeder </w:t>
            </w:r>
            <w:r w:rsidR="004716D8">
              <w:t>P</w:t>
            </w:r>
            <w:r w:rsidR="003A0E0B">
              <w:t>robe</w:t>
            </w:r>
            <w:r w:rsidR="004716D8">
              <w:t>lösung</w:t>
            </w:r>
            <w:r w:rsidR="003A0E0B">
              <w:t xml:space="preserve"> einige Tropfen auf beschriftete Stellen (bzw. Vertiefungen) platziert. </w:t>
            </w:r>
          </w:p>
          <w:p w14:paraId="24331DC4" w14:textId="77777777" w:rsidR="00237DC3" w:rsidRDefault="00090C73" w:rsidP="00B77CAD">
            <w:pPr>
              <w:pStyle w:val="vAufzaehlung"/>
            </w:pPr>
            <w:r>
              <w:t>Jede der</w:t>
            </w:r>
            <w:r w:rsidR="003A0E0B">
              <w:t xml:space="preserve"> Proben w</w:t>
            </w:r>
            <w:r>
              <w:t>i</w:t>
            </w:r>
            <w:r w:rsidR="003A0E0B">
              <w:t>rd</w:t>
            </w:r>
            <w:r>
              <w:t xml:space="preserve"> mit</w:t>
            </w:r>
            <w:r w:rsidR="003A0E0B">
              <w:t xml:space="preserve"> </w:t>
            </w:r>
            <w:r w:rsidR="004716D8">
              <w:t xml:space="preserve">2 - </w:t>
            </w:r>
            <w:r>
              <w:t xml:space="preserve">3 Tropfen </w:t>
            </w:r>
            <w:r w:rsidR="004716D8">
              <w:t>Eisen(III)chlorid-Lösung</w:t>
            </w:r>
            <w:r>
              <w:t xml:space="preserve"> versetzt. </w:t>
            </w:r>
            <w:r w:rsidR="003A0E0B">
              <w:t xml:space="preserve"> </w:t>
            </w:r>
          </w:p>
        </w:tc>
        <w:tc>
          <w:tcPr>
            <w:tcW w:w="3257" w:type="dxa"/>
          </w:tcPr>
          <w:p w14:paraId="5809BFA5" w14:textId="6110741A" w:rsidR="002670A8" w:rsidRDefault="00957AE4" w:rsidP="00B77CAD">
            <w:pPr>
              <w:pStyle w:val="vGrundschrift"/>
            </w:pPr>
            <w:r>
              <w:rPr>
                <w:noProof/>
              </w:rPr>
              <w:drawing>
                <wp:anchor distT="0" distB="0" distL="114300" distR="114300" simplePos="0" relativeHeight="251658752" behindDoc="0" locked="0" layoutInCell="1" allowOverlap="1" wp14:anchorId="119DC95D" wp14:editId="69CA2045">
                  <wp:simplePos x="0" y="0"/>
                  <wp:positionH relativeFrom="column">
                    <wp:posOffset>-4445</wp:posOffset>
                  </wp:positionH>
                  <wp:positionV relativeFrom="paragraph">
                    <wp:posOffset>95250</wp:posOffset>
                  </wp:positionV>
                  <wp:extent cx="1885950" cy="1219200"/>
                  <wp:effectExtent l="0" t="0" r="0" b="0"/>
                  <wp:wrapSquare wrapText="bothSides"/>
                  <wp:docPr id="453030556" name="Grafi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85950" cy="121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68233ADE" w14:textId="69B1B242" w:rsidR="00237DC3" w:rsidRDefault="00237DC3" w:rsidP="002670A8">
            <w:pPr>
              <w:pStyle w:val="vGrundschrift"/>
            </w:pPr>
          </w:p>
        </w:tc>
      </w:tr>
      <w:tr w:rsidR="00FE034A" w14:paraId="471D5BD0" w14:textId="77777777">
        <w:trPr>
          <w:trHeight w:hRule="exact" w:val="935"/>
        </w:trPr>
        <w:tc>
          <w:tcPr>
            <w:tcW w:w="2274" w:type="dxa"/>
            <w:vAlign w:val="center"/>
          </w:tcPr>
          <w:p w14:paraId="71B24354" w14:textId="77777777" w:rsidR="00FE034A" w:rsidRDefault="00237DC3" w:rsidP="00BC1369">
            <w:pPr>
              <w:pStyle w:val="vGrundschrift"/>
              <w:rPr>
                <w:rStyle w:val="vfettBlau"/>
              </w:rPr>
            </w:pPr>
            <w:r w:rsidRPr="00B77CAD">
              <w:rPr>
                <w:rStyle w:val="vfettBlau"/>
              </w:rPr>
              <w:t>Beobachtung:</w:t>
            </w:r>
          </w:p>
          <w:p w14:paraId="193A4ACE" w14:textId="77777777" w:rsidR="0043147A" w:rsidRPr="0043147A" w:rsidRDefault="0043147A" w:rsidP="0043147A"/>
          <w:p w14:paraId="7E161D35" w14:textId="77777777" w:rsidR="0043147A" w:rsidRDefault="0043147A" w:rsidP="0043147A">
            <w:pPr>
              <w:rPr>
                <w:rStyle w:val="vfettBlau"/>
                <w:rFonts w:ascii="Myriad Pro" w:hAnsi="Myriad Pro"/>
                <w:szCs w:val="24"/>
              </w:rPr>
            </w:pPr>
          </w:p>
          <w:p w14:paraId="017F80B0" w14:textId="77777777" w:rsidR="0043147A" w:rsidRPr="0043147A" w:rsidRDefault="0043147A" w:rsidP="0043147A"/>
          <w:p w14:paraId="638EE660" w14:textId="77777777" w:rsidR="0043147A" w:rsidRPr="0043147A" w:rsidRDefault="0043147A" w:rsidP="0043147A"/>
        </w:tc>
        <w:tc>
          <w:tcPr>
            <w:tcW w:w="6788" w:type="dxa"/>
            <w:gridSpan w:val="2"/>
            <w:vAlign w:val="center"/>
          </w:tcPr>
          <w:p w14:paraId="7C28DFC4" w14:textId="77777777" w:rsidR="00090C73" w:rsidRPr="00090C73" w:rsidRDefault="00090C73" w:rsidP="009972AE">
            <w:pPr>
              <w:pStyle w:val="vGrundschrift"/>
              <w:rPr>
                <w:color w:val="0070C0"/>
              </w:rPr>
            </w:pPr>
          </w:p>
        </w:tc>
      </w:tr>
      <w:tr w:rsidR="00FE034A" w14:paraId="76643FAD" w14:textId="77777777">
        <w:trPr>
          <w:trHeight w:hRule="exact" w:val="777"/>
        </w:trPr>
        <w:tc>
          <w:tcPr>
            <w:tcW w:w="2274" w:type="dxa"/>
            <w:vAlign w:val="center"/>
          </w:tcPr>
          <w:p w14:paraId="4C580CE9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lastRenderedPageBreak/>
              <w:t>Erkenntnisse:</w:t>
            </w:r>
          </w:p>
        </w:tc>
        <w:tc>
          <w:tcPr>
            <w:tcW w:w="6788" w:type="dxa"/>
            <w:gridSpan w:val="2"/>
            <w:vAlign w:val="center"/>
          </w:tcPr>
          <w:p w14:paraId="68F41205" w14:textId="77777777" w:rsidR="00FE034A" w:rsidRDefault="00FE034A" w:rsidP="00BC1369">
            <w:pPr>
              <w:pStyle w:val="vGrundschrift"/>
            </w:pPr>
          </w:p>
        </w:tc>
      </w:tr>
      <w:tr w:rsidR="00FE034A" w14:paraId="527DCD5D" w14:textId="77777777">
        <w:trPr>
          <w:trHeight w:hRule="exact" w:val="861"/>
        </w:trPr>
        <w:tc>
          <w:tcPr>
            <w:tcW w:w="2274" w:type="dxa"/>
            <w:vAlign w:val="center"/>
          </w:tcPr>
          <w:p w14:paraId="7EEBC555" w14:textId="77777777" w:rsidR="00FE034A" w:rsidRPr="00B77CAD" w:rsidRDefault="00BC1369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Zusammenfassende Reaktionsgleichung:</w:t>
            </w:r>
          </w:p>
        </w:tc>
        <w:tc>
          <w:tcPr>
            <w:tcW w:w="6788" w:type="dxa"/>
            <w:gridSpan w:val="2"/>
          </w:tcPr>
          <w:p w14:paraId="35FE46E4" w14:textId="77777777" w:rsidR="00FE034A" w:rsidRPr="002670A8" w:rsidRDefault="002670A8" w:rsidP="002670A8">
            <w:pPr>
              <w:pStyle w:val="vGrundschrift"/>
            </w:pPr>
            <w:r w:rsidRPr="002670A8">
              <w:t xml:space="preserve">Recherchiert </w:t>
            </w:r>
            <w:r w:rsidR="00517149">
              <w:t xml:space="preserve">und gebt </w:t>
            </w:r>
            <w:r w:rsidRPr="002670A8">
              <w:t>ein Beispiel für eine Reaktionsgleichung</w:t>
            </w:r>
            <w:r w:rsidR="00517149">
              <w:t xml:space="preserve"> an</w:t>
            </w:r>
            <w:r w:rsidRPr="002670A8">
              <w:t>:</w:t>
            </w:r>
          </w:p>
          <w:p w14:paraId="76F259CA" w14:textId="77777777" w:rsidR="002670A8" w:rsidRDefault="002670A8" w:rsidP="002670A8">
            <w:pPr>
              <w:pStyle w:val="vGrundschrift"/>
              <w:rPr>
                <w:color w:val="0070C0"/>
              </w:rPr>
            </w:pPr>
          </w:p>
          <w:p w14:paraId="4A6B86BB" w14:textId="77777777" w:rsidR="00DD70AD" w:rsidRDefault="00DD70AD" w:rsidP="002670A8">
            <w:pPr>
              <w:pStyle w:val="vGrundschrift"/>
              <w:rPr>
                <w:color w:val="0070C0"/>
              </w:rPr>
            </w:pPr>
          </w:p>
          <w:p w14:paraId="1A1C8096" w14:textId="77777777" w:rsidR="002670A8" w:rsidRPr="002670A8" w:rsidRDefault="002670A8" w:rsidP="002670A8">
            <w:pPr>
              <w:pStyle w:val="vGrundschrift"/>
              <w:rPr>
                <w:color w:val="0070C0"/>
              </w:rPr>
            </w:pPr>
          </w:p>
        </w:tc>
      </w:tr>
      <w:tr w:rsidR="00FE034A" w14:paraId="0BDAA668" w14:textId="77777777">
        <w:trPr>
          <w:trHeight w:val="454"/>
        </w:trPr>
        <w:tc>
          <w:tcPr>
            <w:tcW w:w="2274" w:type="dxa"/>
            <w:vAlign w:val="center"/>
          </w:tcPr>
          <w:p w14:paraId="3F3C3E94" w14:textId="77777777" w:rsidR="00FE034A" w:rsidRPr="00B77CAD" w:rsidRDefault="002670A8" w:rsidP="002670A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Weitere</w:t>
            </w:r>
            <w:r w:rsidRPr="00B77CAD">
              <w:rPr>
                <w:rStyle w:val="vfettBlau"/>
              </w:rPr>
              <w:t xml:space="preserve"> Fragen:</w:t>
            </w:r>
          </w:p>
        </w:tc>
        <w:tc>
          <w:tcPr>
            <w:tcW w:w="6788" w:type="dxa"/>
            <w:gridSpan w:val="2"/>
            <w:vAlign w:val="center"/>
          </w:tcPr>
          <w:p w14:paraId="05398CC9" w14:textId="77777777" w:rsidR="0083076B" w:rsidRDefault="002670A8" w:rsidP="00517149">
            <w:pPr>
              <w:pStyle w:val="vGrundschrift"/>
            </w:pPr>
            <w:r>
              <w:t>Wie reagiert eine Lösung von Salicylsäure mit der Eisen(III)chlorid-Lösung?</w:t>
            </w:r>
          </w:p>
        </w:tc>
      </w:tr>
      <w:tr w:rsidR="00515389" w14:paraId="4C41062E" w14:textId="77777777">
        <w:trPr>
          <w:trHeight w:val="454"/>
        </w:trPr>
        <w:tc>
          <w:tcPr>
            <w:tcW w:w="2274" w:type="dxa"/>
            <w:vAlign w:val="center"/>
          </w:tcPr>
          <w:p w14:paraId="5E2E9DC6" w14:textId="77777777" w:rsidR="00515389" w:rsidRDefault="00515389" w:rsidP="002670A8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>
              <w:rPr>
                <w:rStyle w:val="vfettBlau"/>
              </w:rPr>
              <w:t>Sicherheitshinweis:</w:t>
            </w:r>
          </w:p>
        </w:tc>
        <w:tc>
          <w:tcPr>
            <w:tcW w:w="6788" w:type="dxa"/>
            <w:gridSpan w:val="2"/>
            <w:vAlign w:val="center"/>
          </w:tcPr>
          <w:p w14:paraId="3D67A566" w14:textId="77777777" w:rsidR="00515389" w:rsidRDefault="00515389" w:rsidP="00517149">
            <w:pPr>
              <w:pStyle w:val="vGrundschrift"/>
            </w:pPr>
            <w:r>
              <w:t>Es darf beim Arbeiten mit Phenolen keinen Hautkontakt geben. Verwendet Schutzhandschuhe!</w:t>
            </w:r>
          </w:p>
        </w:tc>
      </w:tr>
      <w:tr w:rsidR="00B77CAD" w14:paraId="712F321D" w14:textId="77777777">
        <w:trPr>
          <w:trHeight w:val="454"/>
        </w:trPr>
        <w:tc>
          <w:tcPr>
            <w:tcW w:w="2274" w:type="dxa"/>
            <w:vAlign w:val="center"/>
          </w:tcPr>
          <w:p w14:paraId="75970187" w14:textId="77777777" w:rsidR="00B77CAD" w:rsidRPr="00B77CAD" w:rsidRDefault="00B77CAD" w:rsidP="00BC1369">
            <w:pPr>
              <w:pStyle w:val="vGrundschrift"/>
              <w:rPr>
                <w:rStyle w:val="vfettBlau"/>
                <w:rFonts w:asciiTheme="minorHAnsi" w:hAnsiTheme="minorHAnsi"/>
                <w:szCs w:val="22"/>
              </w:rPr>
            </w:pPr>
            <w:r w:rsidRPr="00B77CAD">
              <w:rPr>
                <w:rStyle w:val="vfettBlau"/>
              </w:rPr>
              <w:t>Entsorgungshinweis:</w:t>
            </w:r>
          </w:p>
        </w:tc>
        <w:tc>
          <w:tcPr>
            <w:tcW w:w="6788" w:type="dxa"/>
            <w:gridSpan w:val="2"/>
            <w:vAlign w:val="center"/>
          </w:tcPr>
          <w:p w14:paraId="3D228AAF" w14:textId="77777777" w:rsidR="00B77CAD" w:rsidRDefault="0083076B" w:rsidP="00BC1369">
            <w:pPr>
              <w:pStyle w:val="vGrundschrift"/>
            </w:pPr>
            <w:r>
              <w:t xml:space="preserve">Die Reaktionsprodukte </w:t>
            </w:r>
            <w:r w:rsidR="00D84282">
              <w:t xml:space="preserve">werden von der Tüpfelplatte mit Küchenpapier </w:t>
            </w:r>
            <w:r w:rsidR="002670A8">
              <w:t xml:space="preserve">sorgfältig </w:t>
            </w:r>
            <w:r w:rsidR="00D84282">
              <w:t>entfernt und zum Restmüll</w:t>
            </w:r>
            <w:r>
              <w:t xml:space="preserve"> gegeben.</w:t>
            </w:r>
          </w:p>
        </w:tc>
      </w:tr>
    </w:tbl>
    <w:p w14:paraId="3AA27ADF" w14:textId="77777777" w:rsidR="002670A8" w:rsidRDefault="002670A8" w:rsidP="00501746">
      <w:pPr>
        <w:pStyle w:val="vGrundschrift"/>
      </w:pPr>
    </w:p>
    <w:p w14:paraId="06508C11" w14:textId="77777777" w:rsidR="00517149" w:rsidRDefault="00517149" w:rsidP="00501746">
      <w:pPr>
        <w:pStyle w:val="vGrundschrift"/>
      </w:pPr>
    </w:p>
    <w:p w14:paraId="5B1A0D7D" w14:textId="77777777" w:rsidR="00517149" w:rsidRDefault="00517149" w:rsidP="00501746">
      <w:pPr>
        <w:pStyle w:val="vGrundschrift"/>
      </w:pPr>
    </w:p>
    <w:p w14:paraId="11845FC9" w14:textId="77777777" w:rsidR="00501746" w:rsidRPr="0083076B" w:rsidRDefault="00DA003A" w:rsidP="00501746">
      <w:pPr>
        <w:pStyle w:val="vGrundschrift"/>
      </w:pPr>
      <w:r>
        <w:t xml:space="preserve">Dokumentation der </w:t>
      </w:r>
      <w:r w:rsidR="00501746">
        <w:t xml:space="preserve">Tüpfelreaktionen: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263"/>
        <w:gridCol w:w="1985"/>
      </w:tblGrid>
      <w:tr w:rsidR="00517149" w14:paraId="0D66124D" w14:textId="77777777">
        <w:tc>
          <w:tcPr>
            <w:tcW w:w="2263" w:type="dxa"/>
            <w:vAlign w:val="center"/>
          </w:tcPr>
          <w:p w14:paraId="1E5B60A9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Probe</w:t>
            </w:r>
            <w:r>
              <w:rPr>
                <w:b w:val="0"/>
                <w:bCs w:val="0"/>
                <w:color w:val="auto"/>
                <w:sz w:val="22"/>
                <w:szCs w:val="22"/>
              </w:rPr>
              <w:t>lösung von:</w:t>
            </w:r>
          </w:p>
        </w:tc>
        <w:tc>
          <w:tcPr>
            <w:tcW w:w="1985" w:type="dxa"/>
            <w:vAlign w:val="center"/>
          </w:tcPr>
          <w:p w14:paraId="3298078A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 w:rsidRPr="00501746">
              <w:rPr>
                <w:b w:val="0"/>
                <w:bCs w:val="0"/>
                <w:color w:val="auto"/>
                <w:sz w:val="22"/>
                <w:szCs w:val="22"/>
              </w:rPr>
              <w:t>Farbe mit Reagens</w:t>
            </w:r>
            <w:r>
              <w:rPr>
                <w:b w:val="0"/>
                <w:bCs w:val="0"/>
                <w:color w:val="auto"/>
                <w:sz w:val="22"/>
                <w:szCs w:val="22"/>
              </w:rPr>
              <w:t xml:space="preserve"> </w:t>
            </w:r>
          </w:p>
        </w:tc>
      </w:tr>
      <w:tr w:rsidR="00517149" w14:paraId="098A50A4" w14:textId="77777777">
        <w:tc>
          <w:tcPr>
            <w:tcW w:w="2263" w:type="dxa"/>
            <w:vAlign w:val="center"/>
          </w:tcPr>
          <w:p w14:paraId="1FD8CD4C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Phenol</w:t>
            </w:r>
          </w:p>
        </w:tc>
        <w:tc>
          <w:tcPr>
            <w:tcW w:w="1985" w:type="dxa"/>
            <w:vAlign w:val="center"/>
          </w:tcPr>
          <w:p w14:paraId="5B488E5C" w14:textId="77777777" w:rsidR="00517149" w:rsidRDefault="00517149" w:rsidP="00517149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17149" w14:paraId="5DD7712C" w14:textId="77777777">
        <w:tc>
          <w:tcPr>
            <w:tcW w:w="2263" w:type="dxa"/>
            <w:vAlign w:val="center"/>
          </w:tcPr>
          <w:p w14:paraId="1A4468AA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Brenzcatechin</w:t>
            </w:r>
          </w:p>
        </w:tc>
        <w:tc>
          <w:tcPr>
            <w:tcW w:w="1985" w:type="dxa"/>
            <w:vAlign w:val="center"/>
          </w:tcPr>
          <w:p w14:paraId="4D70075E" w14:textId="77777777" w:rsidR="00517149" w:rsidRDefault="00517149" w:rsidP="00517149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17149" w14:paraId="0DF23FFC" w14:textId="77777777">
        <w:tc>
          <w:tcPr>
            <w:tcW w:w="2263" w:type="dxa"/>
            <w:vAlign w:val="center"/>
          </w:tcPr>
          <w:p w14:paraId="2D1D7E86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Resorcin</w:t>
            </w:r>
          </w:p>
        </w:tc>
        <w:tc>
          <w:tcPr>
            <w:tcW w:w="1985" w:type="dxa"/>
            <w:vAlign w:val="center"/>
          </w:tcPr>
          <w:p w14:paraId="5F8BB6D7" w14:textId="77777777" w:rsidR="00517149" w:rsidRDefault="00517149" w:rsidP="00517149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17149" w14:paraId="6F9E46B7" w14:textId="77777777">
        <w:tc>
          <w:tcPr>
            <w:tcW w:w="2263" w:type="dxa"/>
            <w:vAlign w:val="center"/>
          </w:tcPr>
          <w:p w14:paraId="218D4CEA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Hydrochinon</w:t>
            </w:r>
          </w:p>
        </w:tc>
        <w:tc>
          <w:tcPr>
            <w:tcW w:w="1985" w:type="dxa"/>
            <w:vAlign w:val="center"/>
          </w:tcPr>
          <w:p w14:paraId="44CC607C" w14:textId="77777777" w:rsidR="00517149" w:rsidRDefault="00517149" w:rsidP="00517149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  <w:tr w:rsidR="00517149" w14:paraId="7383D7CD" w14:textId="77777777">
        <w:tc>
          <w:tcPr>
            <w:tcW w:w="2263" w:type="dxa"/>
            <w:vAlign w:val="center"/>
          </w:tcPr>
          <w:p w14:paraId="260BDA3C" w14:textId="77777777" w:rsidR="00517149" w:rsidRPr="00501746" w:rsidRDefault="00517149" w:rsidP="00517149">
            <w:pPr>
              <w:pStyle w:val="vUe2"/>
              <w:jc w:val="left"/>
              <w:rPr>
                <w:b w:val="0"/>
                <w:bCs w:val="0"/>
                <w:color w:val="auto"/>
                <w:sz w:val="22"/>
                <w:szCs w:val="22"/>
              </w:rPr>
            </w:pPr>
            <w:r>
              <w:rPr>
                <w:b w:val="0"/>
                <w:bCs w:val="0"/>
                <w:color w:val="auto"/>
                <w:sz w:val="22"/>
                <w:szCs w:val="22"/>
              </w:rPr>
              <w:t>Pyrogallol</w:t>
            </w:r>
          </w:p>
        </w:tc>
        <w:tc>
          <w:tcPr>
            <w:tcW w:w="1985" w:type="dxa"/>
            <w:vAlign w:val="center"/>
          </w:tcPr>
          <w:p w14:paraId="2FBFFE19" w14:textId="77777777" w:rsidR="00517149" w:rsidRDefault="00517149" w:rsidP="00517149">
            <w:pPr>
              <w:pStyle w:val="vUe2"/>
              <w:jc w:val="left"/>
              <w:rPr>
                <w:sz w:val="22"/>
                <w:szCs w:val="22"/>
              </w:rPr>
            </w:pPr>
          </w:p>
        </w:tc>
      </w:tr>
    </w:tbl>
    <w:p w14:paraId="23FAC1B2" w14:textId="77777777" w:rsidR="00501746" w:rsidRDefault="00501746" w:rsidP="0083076B">
      <w:pPr>
        <w:pStyle w:val="vUe2"/>
        <w:jc w:val="left"/>
        <w:rPr>
          <w:sz w:val="22"/>
          <w:szCs w:val="22"/>
        </w:rPr>
      </w:pPr>
    </w:p>
    <w:sectPr w:rsidR="00501746" w:rsidSect="007721BA">
      <w:headerReference w:type="default" r:id="rId20"/>
      <w:footerReference w:type="default" r:id="rId21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539EA57" w14:textId="77777777" w:rsidR="004105CF" w:rsidRDefault="004105CF" w:rsidP="00B77CAD">
      <w:pPr>
        <w:spacing w:after="0" w:line="240" w:lineRule="auto"/>
      </w:pPr>
      <w:r>
        <w:separator/>
      </w:r>
    </w:p>
  </w:endnote>
  <w:endnote w:type="continuationSeparator" w:id="0">
    <w:p w14:paraId="7FFBBADB" w14:textId="77777777" w:rsidR="004105CF" w:rsidRDefault="004105CF" w:rsidP="00B77C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A00002AF" w:usb1="5000204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Condensed">
    <w:altName w:val="Cambria"/>
    <w:panose1 w:val="020B0606040200020203"/>
    <w:charset w:val="00"/>
    <w:family w:val="swiss"/>
    <w:pitch w:val="variable"/>
    <w:sig w:usb0="00000287" w:usb1="00000000" w:usb2="00000000" w:usb3="00000000" w:csb0="0000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583061905"/>
      <w:docPartObj>
        <w:docPartGallery w:val="Page Numbers (Bottom of Page)"/>
        <w:docPartUnique/>
      </w:docPartObj>
    </w:sdtPr>
    <w:sdtContent>
      <w:p w14:paraId="7C2D6ABD" w14:textId="43989D2B" w:rsidR="0043147A" w:rsidRDefault="0043147A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14:paraId="2FD3E1E0" w14:textId="77777777" w:rsidR="0043147A" w:rsidRPr="00697747" w:rsidRDefault="0043147A" w:rsidP="0043147A">
    <w:pPr>
      <w:pStyle w:val="16Fuzeile"/>
      <w:rPr>
        <w:color w:val="767171" w:themeColor="background2" w:themeShade="80"/>
      </w:rPr>
    </w:pPr>
    <w:r w:rsidRPr="00697747">
      <w:rPr>
        <w:color w:val="767171" w:themeColor="background2" w:themeShade="80"/>
      </w:rPr>
      <w:t>© VERITAS-Verlag – Reaktionen. Chemie für die 8. Klasse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0C5753B" w14:textId="77777777" w:rsidR="004105CF" w:rsidRDefault="004105CF" w:rsidP="00B77CAD">
      <w:pPr>
        <w:spacing w:after="0" w:line="240" w:lineRule="auto"/>
      </w:pPr>
      <w:r>
        <w:separator/>
      </w:r>
    </w:p>
  </w:footnote>
  <w:footnote w:type="continuationSeparator" w:id="0">
    <w:p w14:paraId="52BD71BF" w14:textId="77777777" w:rsidR="004105CF" w:rsidRDefault="004105CF" w:rsidP="00B77C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BAF013E" w14:textId="06985B90" w:rsidR="00B77CAD" w:rsidRDefault="00982D9F" w:rsidP="00B77CAD">
    <w:pPr>
      <w:pStyle w:val="vKopfzeilerechtsbuendig"/>
    </w:pPr>
    <w:r>
      <w:rPr>
        <w:noProof/>
        <w:sz w:val="24"/>
        <w:lang w:val="de-DE" w:eastAsia="de-DE"/>
      </w:rPr>
      <w:drawing>
        <wp:anchor distT="0" distB="0" distL="114300" distR="114300" simplePos="0" relativeHeight="251657216" behindDoc="0" locked="0" layoutInCell="1" allowOverlap="1" wp14:anchorId="2821D5E9" wp14:editId="35180A23">
          <wp:simplePos x="0" y="0"/>
          <wp:positionH relativeFrom="page">
            <wp:posOffset>7056860</wp:posOffset>
          </wp:positionH>
          <wp:positionV relativeFrom="paragraph">
            <wp:posOffset>-534035</wp:posOffset>
          </wp:positionV>
          <wp:extent cx="565785" cy="565150"/>
          <wp:effectExtent l="0" t="0" r="5715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9016" t="24003" r="20584" b="15962"/>
                  <a:stretch/>
                </pic:blipFill>
                <pic:spPr bwMode="auto">
                  <a:xfrm>
                    <a:off x="0" y="0"/>
                    <a:ext cx="565785" cy="5651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9972AE">
      <w:t>Arbeitsblatt für Schülerinnen und Schüler</w:t>
    </w:r>
    <w:r w:rsidR="009972AE">
      <w:tab/>
    </w:r>
    <w:r w:rsidR="009972AE">
      <w:tab/>
    </w:r>
    <w:r w:rsidR="00B77CAD">
      <w:t xml:space="preserve">Seite </w:t>
    </w:r>
    <w:r w:rsidR="00D345D5">
      <w:t>67</w:t>
    </w:r>
    <w:r w:rsidR="00B77CAD">
      <w:t xml:space="preserve">, V </w:t>
    </w:r>
    <w:r w:rsidR="00266493">
      <w:t>4</w:t>
    </w:r>
    <w:r w:rsidR="00B77CAD">
      <w:t>.</w:t>
    </w:r>
    <w:r w:rsidR="00D345D5">
      <w:t>1</w:t>
    </w:r>
    <w:r w:rsidR="004416AB">
      <w:t>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8A7323"/>
    <w:multiLevelType w:val="hybridMultilevel"/>
    <w:tmpl w:val="6D6E9A64"/>
    <w:lvl w:ilvl="0" w:tplc="E44A7E3E">
      <w:start w:val="1"/>
      <w:numFmt w:val="bullet"/>
      <w:pStyle w:val="vAufzaehlung"/>
      <w:lvlText w:val=""/>
      <w:lvlJc w:val="left"/>
      <w:pPr>
        <w:ind w:left="360" w:hanging="360"/>
      </w:pPr>
      <w:rPr>
        <w:rFonts w:ascii="Symbol" w:hAnsi="Symbol" w:hint="default"/>
        <w:color w:val="181255"/>
      </w:rPr>
    </w:lvl>
    <w:lvl w:ilvl="1" w:tplc="0C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8698361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TrackMove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2D7F"/>
    <w:rsid w:val="00013555"/>
    <w:rsid w:val="00090C73"/>
    <w:rsid w:val="00237DC3"/>
    <w:rsid w:val="00263D7D"/>
    <w:rsid w:val="00266493"/>
    <w:rsid w:val="002670A8"/>
    <w:rsid w:val="002E1389"/>
    <w:rsid w:val="002F0277"/>
    <w:rsid w:val="003150A8"/>
    <w:rsid w:val="00362150"/>
    <w:rsid w:val="00362AB5"/>
    <w:rsid w:val="003A0E0B"/>
    <w:rsid w:val="003A7434"/>
    <w:rsid w:val="004105CF"/>
    <w:rsid w:val="0043147A"/>
    <w:rsid w:val="0043759A"/>
    <w:rsid w:val="004416AB"/>
    <w:rsid w:val="004716D8"/>
    <w:rsid w:val="004B385F"/>
    <w:rsid w:val="004F1070"/>
    <w:rsid w:val="00501746"/>
    <w:rsid w:val="00515389"/>
    <w:rsid w:val="00517149"/>
    <w:rsid w:val="00597456"/>
    <w:rsid w:val="00613BFC"/>
    <w:rsid w:val="00614DEA"/>
    <w:rsid w:val="006E791E"/>
    <w:rsid w:val="006F0174"/>
    <w:rsid w:val="00735A90"/>
    <w:rsid w:val="007721BA"/>
    <w:rsid w:val="0079523E"/>
    <w:rsid w:val="007C2DD3"/>
    <w:rsid w:val="007F22F9"/>
    <w:rsid w:val="0081797D"/>
    <w:rsid w:val="0083076B"/>
    <w:rsid w:val="00873194"/>
    <w:rsid w:val="00957AE4"/>
    <w:rsid w:val="00982D9F"/>
    <w:rsid w:val="009972AE"/>
    <w:rsid w:val="009F4D1F"/>
    <w:rsid w:val="00A11A1A"/>
    <w:rsid w:val="00A20377"/>
    <w:rsid w:val="00AE2D7F"/>
    <w:rsid w:val="00B77CAD"/>
    <w:rsid w:val="00BB31C6"/>
    <w:rsid w:val="00BC1369"/>
    <w:rsid w:val="00BF44FB"/>
    <w:rsid w:val="00D345D5"/>
    <w:rsid w:val="00D73489"/>
    <w:rsid w:val="00D84282"/>
    <w:rsid w:val="00DA003A"/>
    <w:rsid w:val="00DD70AD"/>
    <w:rsid w:val="00DE569B"/>
    <w:rsid w:val="00DF5E4A"/>
    <w:rsid w:val="00EA1915"/>
    <w:rsid w:val="00ED0CEB"/>
    <w:rsid w:val="00F54E02"/>
    <w:rsid w:val="00FA6ADE"/>
    <w:rsid w:val="00FE03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de-A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B86AF3"/>
  <w15:docId w15:val="{E16A5DEC-5164-4BCB-A1CA-3E99567BFA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/>
    <w:lsdException w:name="heading 2" w:semiHidden="1" w:uiPriority="9" w:qFormat="1"/>
    <w:lsdException w:name="heading 3" w:semiHidden="1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semiHidden/>
    <w:qFormat/>
    <w:rsid w:val="00B77CAD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Ue1">
    <w:name w:val="v_Ue_1"/>
    <w:basedOn w:val="Standard"/>
    <w:qFormat/>
    <w:rsid w:val="00B77CAD"/>
    <w:pPr>
      <w:spacing w:after="240" w:line="240" w:lineRule="auto"/>
      <w:jc w:val="center"/>
    </w:pPr>
    <w:rPr>
      <w:rFonts w:ascii="Myriad Pro" w:hAnsi="Myriad Pro"/>
      <w:b/>
      <w:bCs/>
      <w:color w:val="181255"/>
      <w:sz w:val="32"/>
      <w:szCs w:val="36"/>
    </w:rPr>
  </w:style>
  <w:style w:type="paragraph" w:customStyle="1" w:styleId="vGrundschrift">
    <w:name w:val="v_Grundschrift"/>
    <w:basedOn w:val="Standard"/>
    <w:qFormat/>
    <w:rsid w:val="00BC1369"/>
    <w:pPr>
      <w:spacing w:before="40" w:after="40" w:line="280" w:lineRule="exact"/>
    </w:pPr>
    <w:rPr>
      <w:rFonts w:ascii="Myriad Pro" w:hAnsi="Myriad Pro"/>
      <w:szCs w:val="24"/>
    </w:rPr>
  </w:style>
  <w:style w:type="table" w:styleId="Tabellenraster">
    <w:name w:val="Table Grid"/>
    <w:basedOn w:val="NormaleTabelle"/>
    <w:uiPriority w:val="39"/>
    <w:rsid w:val="00D734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vWarnhinweis">
    <w:name w:val="v_Warnhinweis"/>
    <w:basedOn w:val="vGrundschrift"/>
    <w:qFormat/>
    <w:rsid w:val="00B77CAD"/>
    <w:pPr>
      <w:spacing w:before="160" w:after="160"/>
      <w:jc w:val="center"/>
    </w:pPr>
    <w:rPr>
      <w:b/>
      <w:caps/>
      <w:color w:val="FF0000"/>
    </w:rPr>
  </w:style>
  <w:style w:type="paragraph" w:customStyle="1" w:styleId="vAufzaehlung">
    <w:name w:val="v_Aufzaehlung"/>
    <w:basedOn w:val="vGrundschrift"/>
    <w:qFormat/>
    <w:rsid w:val="00B77CAD"/>
    <w:pPr>
      <w:numPr>
        <w:numId w:val="1"/>
      </w:numPr>
    </w:pPr>
  </w:style>
  <w:style w:type="character" w:customStyle="1" w:styleId="vfett">
    <w:name w:val="v_fett"/>
    <w:basedOn w:val="Absatz-Standardschriftart"/>
    <w:uiPriority w:val="1"/>
    <w:qFormat/>
    <w:rsid w:val="00BC1369"/>
    <w:rPr>
      <w:b/>
      <w:bCs/>
    </w:rPr>
  </w:style>
  <w:style w:type="character" w:customStyle="1" w:styleId="vfettBlau">
    <w:name w:val="v_fett_Blau"/>
    <w:basedOn w:val="Absatz-Standardschriftart"/>
    <w:uiPriority w:val="1"/>
    <w:qFormat/>
    <w:rsid w:val="00B77CAD"/>
    <w:rPr>
      <w:b/>
      <w:color w:val="181255"/>
    </w:rPr>
  </w:style>
  <w:style w:type="paragraph" w:styleId="Kopfzeile">
    <w:name w:val="header"/>
    <w:basedOn w:val="Standard"/>
    <w:link w:val="KopfzeileZchn"/>
    <w:uiPriority w:val="99"/>
    <w:semiHidden/>
    <w:rsid w:val="00B77CAD"/>
    <w:pPr>
      <w:tabs>
        <w:tab w:val="center" w:pos="4536"/>
        <w:tab w:val="right" w:pos="9072"/>
      </w:tabs>
      <w:spacing w:after="0" w:line="240" w:lineRule="auto"/>
      <w:jc w:val="right"/>
    </w:pPr>
    <w:rPr>
      <w:rFonts w:ascii="Myriad Pro" w:hAnsi="Myriad Pro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B77CAD"/>
    <w:rPr>
      <w:rFonts w:ascii="Myriad Pro" w:hAnsi="Myriad Pro"/>
    </w:rPr>
  </w:style>
  <w:style w:type="paragraph" w:styleId="Fuzeile">
    <w:name w:val="footer"/>
    <w:basedOn w:val="Standard"/>
    <w:link w:val="FuzeileZchn"/>
    <w:uiPriority w:val="99"/>
    <w:unhideWhenUsed/>
    <w:rsid w:val="00B77C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77CAD"/>
  </w:style>
  <w:style w:type="paragraph" w:customStyle="1" w:styleId="vKopfzeilerechtsbuendig">
    <w:name w:val="v_Kopfzeile_rechtsbuendig"/>
    <w:basedOn w:val="vGrundschrift"/>
    <w:qFormat/>
    <w:rsid w:val="00B77CAD"/>
    <w:pPr>
      <w:jc w:val="right"/>
    </w:pPr>
  </w:style>
  <w:style w:type="paragraph" w:customStyle="1" w:styleId="vUe2">
    <w:name w:val="v_Ue_2"/>
    <w:basedOn w:val="vUe1"/>
    <w:qFormat/>
    <w:rsid w:val="00BF44FB"/>
    <w:rPr>
      <w:sz w:val="28"/>
    </w:rPr>
  </w:style>
  <w:style w:type="paragraph" w:customStyle="1" w:styleId="16Fuzeile">
    <w:name w:val="16_Fußzeile"/>
    <w:basedOn w:val="Standard"/>
    <w:uiPriority w:val="9"/>
    <w:qFormat/>
    <w:rsid w:val="0079523E"/>
    <w:pPr>
      <w:tabs>
        <w:tab w:val="center" w:pos="4536"/>
        <w:tab w:val="right" w:pos="9638"/>
      </w:tabs>
      <w:spacing w:after="0" w:line="276" w:lineRule="auto"/>
    </w:pPr>
    <w:rPr>
      <w:rFonts w:ascii="Verdana" w:eastAsia="Times New Roman" w:hAnsi="Verdana" w:cs="Arial"/>
      <w:color w:val="595959"/>
      <w:sz w:val="16"/>
      <w:lang w:val="de-DE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9.jpe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9c84421-597c-4a2c-ba33-ddf8faea93f7">
      <Terms xmlns="http://schemas.microsoft.com/office/infopath/2007/PartnerControls"/>
    </lcf76f155ced4ddcb4097134ff3c332f>
    <TaxCatchAll xmlns="6e588711-d2a0-4a74-a7d2-8614e1daea8a" xsi:nil="true"/>
    <_dlc_DocId xmlns="6e588711-d2a0-4a74-a7d2-8614e1daea8a">J7HJHSHRWXK3-1520497930-113789</_dlc_DocId>
    <_dlc_DocIdUrl xmlns="6e588711-d2a0-4a74-a7d2-8614e1daea8a">
      <Url>https://ver365.sharepoint.com/sites/Produkte/_layouts/15/DocIdRedir.aspx?ID=J7HJHSHRWXK3-1520497930-113789</Url>
      <Description>J7HJHSHRWXK3-1520497930-113789</Description>
    </_dlc_DocIdUrl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CA8AAA5254494F42AA9C0705EC04EA9E" ma:contentTypeVersion="16" ma:contentTypeDescription="Ein neues Dokument erstellen." ma:contentTypeScope="" ma:versionID="953095a30216d90f5c642fd0e7100503">
  <xsd:schema xmlns:xsd="http://www.w3.org/2001/XMLSchema" xmlns:xs="http://www.w3.org/2001/XMLSchema" xmlns:p="http://schemas.microsoft.com/office/2006/metadata/properties" xmlns:ns2="6e588711-d2a0-4a74-a7d2-8614e1daea8a" xmlns:ns3="a9c84421-597c-4a2c-ba33-ddf8faea93f7" targetNamespace="http://schemas.microsoft.com/office/2006/metadata/properties" ma:root="true" ma:fieldsID="bc5dcb263d092bdc8e38940f7be4101f" ns2:_="" ns3:_="">
    <xsd:import namespace="6e588711-d2a0-4a74-a7d2-8614e1daea8a"/>
    <xsd:import namespace="a9c84421-597c-4a2c-ba33-ddf8faea93f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SharedWithUsers" minOccurs="0"/>
                <xsd:element ref="ns2:SharedWithDetails" minOccurs="0"/>
                <xsd:element ref="ns3:MediaServiceOCR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588711-d2a0-4a74-a7d2-8614e1daea8a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6" nillable="true" ma:displayName="Taxonomy Catch All Column" ma:hidden="true" ma:list="{d539a656-fca7-4249-93aa-2cb64ab32901}" ma:internalName="TaxCatchAll" ma:showField="CatchAllData" ma:web="6e588711-d2a0-4a74-a7d2-8614e1daea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c84421-597c-4a2c-ba33-ddf8faea93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AutoKeyPoints" ma:index="2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Bildmarkierungen" ma:readOnly="false" ma:fieldId="{5cf76f15-5ced-4ddc-b409-7134ff3c332f}" ma:taxonomyMulti="true" ma:sspId="69ce455e-ab7e-4aa1-9b99-d8179879f21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C8ECA45-8E86-4A59-A905-499250560C0C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9E41802-9CA0-4ADF-B3CA-DE9255BB3DE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88984-A9A3-4A9E-822E-F563ACBFCC55}">
  <ds:schemaRefs>
    <ds:schemaRef ds:uri="http://schemas.microsoft.com/office/2006/metadata/properties"/>
    <ds:schemaRef ds:uri="http://schemas.microsoft.com/office/infopath/2007/PartnerControls"/>
    <ds:schemaRef ds:uri="a9c84421-597c-4a2c-ba33-ddf8faea93f7"/>
    <ds:schemaRef ds:uri="6e588711-d2a0-4a74-a7d2-8614e1daea8a"/>
  </ds:schemaRefs>
</ds:datastoreItem>
</file>

<file path=customXml/itemProps4.xml><?xml version="1.0" encoding="utf-8"?>
<ds:datastoreItem xmlns:ds="http://schemas.openxmlformats.org/officeDocument/2006/customXml" ds:itemID="{54BA07BF-0391-4FC3-BC2A-C51D0CF8BE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588711-d2a0-4a74-a7d2-8614e1daea8a"/>
    <ds:schemaRef ds:uri="a9c84421-597c-4a2c-ba33-ddf8faea93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235</Words>
  <Characters>1481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Maxwald Verena</dc:creator>
  <cp:keywords/>
  <dc:description/>
  <cp:lastModifiedBy>Walter Alexandra</cp:lastModifiedBy>
  <cp:revision>8</cp:revision>
  <dcterms:created xsi:type="dcterms:W3CDTF">2023-06-12T12:22:00Z</dcterms:created>
  <dcterms:modified xsi:type="dcterms:W3CDTF">2024-06-26T20:28:00Z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0x010100CA8AAA5254494F42AA9C0705EC04EA9E</vt:lpwstr>
  </property>
  <property fmtid="{D5CDD505-2E9C-101B-9397-08002B2CF9AE}" pid="3" name="_dlc_DocIdItemGuid">
    <vt:lpwstr>05351dad-6725-4c7d-9f60-795b4b6a6037</vt:lpwstr>
  </property>
</Properties>
</file>