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138F206F" w:rsidR="00AE2D7F" w:rsidRDefault="00B029B6" w:rsidP="00D73489">
      <w:pPr>
        <w:pStyle w:val="vUe1"/>
      </w:pPr>
      <w:r>
        <w:t>Chloralkalielektrolyse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522"/>
        <w:gridCol w:w="3223"/>
      </w:tblGrid>
      <w:tr w:rsidR="00D73489" w14:paraId="27C0252B" w14:textId="77777777" w:rsidTr="00AB5BFF">
        <w:trPr>
          <w:trHeight w:val="454"/>
        </w:trPr>
        <w:tc>
          <w:tcPr>
            <w:tcW w:w="2323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39" w:type="dxa"/>
            <w:gridSpan w:val="2"/>
            <w:vAlign w:val="center"/>
          </w:tcPr>
          <w:p w14:paraId="3D600582" w14:textId="7FE88328" w:rsidR="00D73489" w:rsidRDefault="00B029B6" w:rsidP="00BC1369">
            <w:pPr>
              <w:pStyle w:val="vGrundschrift"/>
            </w:pPr>
            <w:r w:rsidRPr="00B029B6">
              <w:t>Wie kann Natronlauge hergestellt werden?</w:t>
            </w:r>
          </w:p>
        </w:tc>
      </w:tr>
      <w:tr w:rsidR="00D73489" w14:paraId="3F1A7F80" w14:textId="77777777" w:rsidTr="00AB5BFF">
        <w:trPr>
          <w:trHeight w:val="454"/>
        </w:trPr>
        <w:tc>
          <w:tcPr>
            <w:tcW w:w="2323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39" w:type="dxa"/>
            <w:gridSpan w:val="2"/>
            <w:vAlign w:val="center"/>
          </w:tcPr>
          <w:p w14:paraId="782F0688" w14:textId="5C7ED021" w:rsidR="00D73489" w:rsidRDefault="00B029B6" w:rsidP="00BC1369">
            <w:pPr>
              <w:pStyle w:val="vGrundschrift"/>
            </w:pPr>
            <w:r w:rsidRPr="00B029B6">
              <w:t>Elektrolyse einer Kochsalzlösung</w:t>
            </w:r>
          </w:p>
        </w:tc>
      </w:tr>
      <w:tr w:rsidR="00D73489" w14:paraId="7E510DAC" w14:textId="77777777" w:rsidTr="00AB5BFF">
        <w:trPr>
          <w:trHeight w:val="454"/>
        </w:trPr>
        <w:tc>
          <w:tcPr>
            <w:tcW w:w="2323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39" w:type="dxa"/>
            <w:gridSpan w:val="2"/>
            <w:vAlign w:val="center"/>
          </w:tcPr>
          <w:p w14:paraId="329C97F7" w14:textId="47E09486" w:rsidR="00B029B6" w:rsidRDefault="00B029B6" w:rsidP="00B029B6">
            <w:pPr>
              <w:pStyle w:val="vGrundschrift"/>
            </w:pPr>
            <w:r>
              <w:t>U</w:t>
            </w:r>
            <w:r w:rsidR="00370363">
              <w:t>-</w:t>
            </w:r>
            <w:r>
              <w:t xml:space="preserve">Rohr mit Diaphragma </w:t>
            </w:r>
            <w:r w:rsidRPr="00370363">
              <w:rPr>
                <w:i/>
                <w:iCs/>
                <w:u w:val="single"/>
              </w:rPr>
              <w:t>oder</w:t>
            </w:r>
            <w:r>
              <w:t xml:space="preserve"> U</w:t>
            </w:r>
            <w:r w:rsidR="00370363">
              <w:t>-</w:t>
            </w:r>
            <w:r>
              <w:t>Rohr und Watte bzw. Filterpapier</w:t>
            </w:r>
          </w:p>
          <w:p w14:paraId="3C7EBD4A" w14:textId="77777777" w:rsidR="00B029B6" w:rsidRDefault="00B029B6" w:rsidP="00B029B6">
            <w:pPr>
              <w:pStyle w:val="vGrundschrift"/>
            </w:pPr>
            <w:r>
              <w:t xml:space="preserve">(statt eines U-Rohrs kann ein Becherglas, ~200 </w:t>
            </w:r>
            <w:proofErr w:type="spellStart"/>
            <w:r>
              <w:t>mL</w:t>
            </w:r>
            <w:proofErr w:type="spellEnd"/>
            <w:r>
              <w:t>, verwendet werden)</w:t>
            </w:r>
          </w:p>
          <w:p w14:paraId="6530A290" w14:textId="77777777" w:rsidR="00B029B6" w:rsidRDefault="00B029B6" w:rsidP="00B029B6">
            <w:pPr>
              <w:pStyle w:val="vGrundschrift"/>
            </w:pPr>
            <w:r>
              <w:t>Stativmaterial</w:t>
            </w:r>
          </w:p>
          <w:p w14:paraId="15D9509F" w14:textId="77777777" w:rsidR="00B029B6" w:rsidRDefault="00B029B6" w:rsidP="00B029B6">
            <w:pPr>
              <w:pStyle w:val="vGrundschrift"/>
            </w:pPr>
            <w:r>
              <w:t>2 Kabeln mit Krokodilklemmen</w:t>
            </w:r>
          </w:p>
          <w:p w14:paraId="4CF6A33A" w14:textId="77777777" w:rsidR="00B029B6" w:rsidRDefault="00B029B6" w:rsidP="00B029B6">
            <w:pPr>
              <w:pStyle w:val="vGrundschrift"/>
            </w:pPr>
            <w:r>
              <w:t xml:space="preserve">2 Kohleelektroden </w:t>
            </w:r>
          </w:p>
          <w:p w14:paraId="111C1B54" w14:textId="2CE0BC24" w:rsidR="00D73489" w:rsidRDefault="00B029B6" w:rsidP="00B029B6">
            <w:pPr>
              <w:pStyle w:val="vGrundschrift"/>
            </w:pPr>
            <w:r>
              <w:t>Gleichstromquelle (~ 5 – 10 Volt)</w:t>
            </w:r>
          </w:p>
        </w:tc>
      </w:tr>
      <w:tr w:rsidR="00D73489" w14:paraId="72EE3CE3" w14:textId="77777777" w:rsidTr="00127041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AB5BFF">
        <w:trPr>
          <w:trHeight w:val="454"/>
        </w:trPr>
        <w:tc>
          <w:tcPr>
            <w:tcW w:w="2323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626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113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AB5BFF">
        <w:trPr>
          <w:trHeight w:val="454"/>
        </w:trPr>
        <w:tc>
          <w:tcPr>
            <w:tcW w:w="2323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626" w:type="dxa"/>
            <w:vAlign w:val="center"/>
          </w:tcPr>
          <w:p w14:paraId="604DDBA5" w14:textId="4F405ED0" w:rsidR="00127041" w:rsidRDefault="00B029B6" w:rsidP="00127041">
            <w:pPr>
              <w:pStyle w:val="vGrundschrift"/>
              <w:spacing w:before="240" w:after="240"/>
              <w:rPr>
                <w:szCs w:val="22"/>
              </w:rPr>
            </w:pPr>
            <w:r w:rsidRPr="00B029B6">
              <w:rPr>
                <w:szCs w:val="22"/>
              </w:rPr>
              <w:t xml:space="preserve">Natriumchloridlösung </w:t>
            </w:r>
            <w:proofErr w:type="spellStart"/>
            <w:r w:rsidR="009E21D7">
              <w:t>NaCl</w:t>
            </w:r>
            <w:r w:rsidR="009E21D7">
              <w:rPr>
                <w:vertAlign w:val="subscript"/>
              </w:rPr>
              <w:t>aq</w:t>
            </w:r>
            <w:proofErr w:type="spellEnd"/>
            <w:r w:rsidRPr="00B029B6">
              <w:rPr>
                <w:szCs w:val="22"/>
              </w:rPr>
              <w:t xml:space="preserve"> </w:t>
            </w:r>
            <w:r w:rsidR="00127041">
              <w:rPr>
                <w:szCs w:val="22"/>
              </w:rPr>
              <w:br/>
            </w:r>
            <w:r w:rsidRPr="00B029B6">
              <w:rPr>
                <w:szCs w:val="22"/>
              </w:rPr>
              <w:t>w = 10</w:t>
            </w:r>
            <w:r w:rsidR="00A874A9">
              <w:rPr>
                <w:szCs w:val="22"/>
              </w:rPr>
              <w:t xml:space="preserve"> </w:t>
            </w:r>
            <w:r w:rsidRPr="00B029B6">
              <w:rPr>
                <w:szCs w:val="22"/>
              </w:rPr>
              <w:t>%</w:t>
            </w:r>
          </w:p>
          <w:p w14:paraId="73891623" w14:textId="02E2BB84" w:rsidR="009E21D7" w:rsidRDefault="00B029B6" w:rsidP="00127041">
            <w:pPr>
              <w:pStyle w:val="vGrundschrift"/>
              <w:spacing w:before="240" w:after="240"/>
              <w:rPr>
                <w:szCs w:val="22"/>
              </w:rPr>
            </w:pPr>
            <w:proofErr w:type="spellStart"/>
            <w:r w:rsidRPr="00B029B6">
              <w:rPr>
                <w:szCs w:val="22"/>
              </w:rPr>
              <w:t>Phenolphthaleinlösung</w:t>
            </w:r>
            <w:proofErr w:type="spellEnd"/>
            <w:r w:rsidRPr="00B029B6">
              <w:rPr>
                <w:szCs w:val="22"/>
              </w:rPr>
              <w:t xml:space="preserve"> </w:t>
            </w:r>
            <w:r w:rsidR="00127041">
              <w:rPr>
                <w:szCs w:val="22"/>
              </w:rPr>
              <w:br/>
            </w:r>
            <w:r w:rsidRPr="00B029B6">
              <w:rPr>
                <w:szCs w:val="22"/>
              </w:rPr>
              <w:t>w = 1</w:t>
            </w:r>
            <w:r w:rsidR="00A874A9">
              <w:rPr>
                <w:szCs w:val="22"/>
              </w:rPr>
              <w:t xml:space="preserve"> </w:t>
            </w:r>
            <w:r w:rsidRPr="00B029B6">
              <w:rPr>
                <w:szCs w:val="22"/>
              </w:rPr>
              <w:t>%</w:t>
            </w:r>
            <w:r w:rsidR="009E21D7">
              <w:rPr>
                <w:szCs w:val="22"/>
              </w:rPr>
              <w:t xml:space="preserve"> in</w:t>
            </w:r>
          </w:p>
          <w:p w14:paraId="67FAAF96" w14:textId="6D233CFE" w:rsidR="00237DC3" w:rsidRPr="00B029B6" w:rsidRDefault="00B029B6" w:rsidP="00127041">
            <w:pPr>
              <w:pStyle w:val="vGrundschrift"/>
              <w:spacing w:before="240" w:after="240"/>
              <w:rPr>
                <w:szCs w:val="22"/>
              </w:rPr>
            </w:pPr>
            <w:r w:rsidRPr="00B029B6">
              <w:rPr>
                <w:szCs w:val="22"/>
              </w:rPr>
              <w:t>Ethanol</w:t>
            </w:r>
            <w:r w:rsidR="00481661">
              <w:rPr>
                <w:szCs w:val="22"/>
              </w:rPr>
              <w:t xml:space="preserve"> </w:t>
            </w:r>
          </w:p>
        </w:tc>
        <w:tc>
          <w:tcPr>
            <w:tcW w:w="3113" w:type="dxa"/>
            <w:tcBorders>
              <w:bottom w:val="dotted" w:sz="4" w:space="0" w:color="auto"/>
            </w:tcBorders>
          </w:tcPr>
          <w:p w14:paraId="52F501B1" w14:textId="7A7CE6F2" w:rsidR="00481661" w:rsidRDefault="00481661" w:rsidP="009E21D7"/>
          <w:p w14:paraId="1C4EBF17" w14:textId="71DDAD02" w:rsidR="00481661" w:rsidRDefault="00481661" w:rsidP="009E21D7">
            <w:pPr>
              <w:rPr>
                <w:sz w:val="18"/>
                <w:szCs w:val="18"/>
              </w:rPr>
            </w:pPr>
            <w:r w:rsidRPr="00356CEA">
              <w:rPr>
                <w:sz w:val="18"/>
                <w:szCs w:val="18"/>
              </w:rPr>
              <w:t xml:space="preserve"> </w:t>
            </w:r>
            <w:r w:rsidR="009E21D7">
              <w:rPr>
                <w:sz w:val="18"/>
                <w:szCs w:val="18"/>
              </w:rPr>
              <w:t>------</w:t>
            </w:r>
          </w:p>
          <w:p w14:paraId="0198E61F" w14:textId="77298274" w:rsidR="009E21D7" w:rsidRDefault="009E21D7" w:rsidP="009E21D7">
            <w:pPr>
              <w:rPr>
                <w:sz w:val="18"/>
                <w:szCs w:val="18"/>
              </w:rPr>
            </w:pPr>
          </w:p>
          <w:p w14:paraId="41DF0122" w14:textId="3B6FEC64" w:rsidR="009E21D7" w:rsidRDefault="009E21D7" w:rsidP="009E21D7">
            <w:pPr>
              <w:rPr>
                <w:sz w:val="18"/>
                <w:szCs w:val="18"/>
              </w:rPr>
            </w:pPr>
          </w:p>
          <w:p w14:paraId="3559DC79" w14:textId="575AF113" w:rsidR="009E21D7" w:rsidRDefault="009E21D7" w:rsidP="009E21D7">
            <w:pPr>
              <w:rPr>
                <w:sz w:val="18"/>
                <w:szCs w:val="18"/>
              </w:rPr>
            </w:pPr>
          </w:p>
          <w:p w14:paraId="6D970F8E" w14:textId="4FE96556" w:rsidR="009E21D7" w:rsidRDefault="009E21D7" w:rsidP="009E21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</w:t>
            </w:r>
          </w:p>
          <w:p w14:paraId="2FCA02F4" w14:textId="50A2D8BF" w:rsidR="00481661" w:rsidRDefault="00510707" w:rsidP="009E21D7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D8C14AF" wp14:editId="321EC696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139065</wp:posOffset>
                  </wp:positionV>
                  <wp:extent cx="359410" cy="35941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0044C7" wp14:editId="569EB4CD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142875</wp:posOffset>
                  </wp:positionV>
                  <wp:extent cx="359410" cy="359410"/>
                  <wp:effectExtent l="0" t="0" r="2540" b="2540"/>
                  <wp:wrapNone/>
                  <wp:docPr id="3" name="Grafik 3" descr="Ein Bild, das Text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4D43E57" wp14:editId="1261EF0E">
                  <wp:simplePos x="0" y="0"/>
                  <wp:positionH relativeFrom="column">
                    <wp:posOffset>792925</wp:posOffset>
                  </wp:positionH>
                  <wp:positionV relativeFrom="paragraph">
                    <wp:posOffset>138430</wp:posOffset>
                  </wp:positionV>
                  <wp:extent cx="359410" cy="359410"/>
                  <wp:effectExtent l="0" t="0" r="2540" b="2540"/>
                  <wp:wrapNone/>
                  <wp:docPr id="1" name="Grafik 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72EEFBA" w14:textId="34F29421" w:rsidR="00237DC3" w:rsidRDefault="00481661" w:rsidP="009E21D7">
            <w:pPr>
              <w:pStyle w:val="vGrundschrift"/>
            </w:pPr>
            <w:r w:rsidRPr="00356CEA">
              <w:rPr>
                <w:sz w:val="18"/>
                <w:szCs w:val="18"/>
              </w:rPr>
              <w:t xml:space="preserve"> </w:t>
            </w:r>
          </w:p>
        </w:tc>
      </w:tr>
      <w:tr w:rsidR="00AB5BFF" w14:paraId="7374794F" w14:textId="77777777" w:rsidTr="00AB5BFF">
        <w:trPr>
          <w:trHeight w:val="2665"/>
        </w:trPr>
        <w:tc>
          <w:tcPr>
            <w:tcW w:w="2323" w:type="dxa"/>
            <w:vMerge w:val="restart"/>
            <w:vAlign w:val="center"/>
          </w:tcPr>
          <w:p w14:paraId="2AAB435E" w14:textId="77777777" w:rsidR="00AB5BFF" w:rsidRPr="00B77CAD" w:rsidRDefault="00AB5BFF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626" w:type="dxa"/>
            <w:tcBorders>
              <w:bottom w:val="nil"/>
            </w:tcBorders>
          </w:tcPr>
          <w:p w14:paraId="268C3A08" w14:textId="77777777" w:rsidR="00AB5BFF" w:rsidRDefault="00AB5BFF" w:rsidP="00B77CAD">
            <w:pPr>
              <w:pStyle w:val="vGrundschrift"/>
            </w:pPr>
            <w:r w:rsidRPr="000D3EAF">
              <w:t>Beschreibung:</w:t>
            </w:r>
          </w:p>
          <w:p w14:paraId="6C9B0438" w14:textId="77777777" w:rsidR="00AB5BFF" w:rsidRDefault="00AB5BFF" w:rsidP="00B029B6">
            <w:pPr>
              <w:pStyle w:val="vAufzaehlung"/>
            </w:pPr>
            <w:r>
              <w:t xml:space="preserve">Versetze die Natriumchloridlösung mit einigen Tropfen </w:t>
            </w:r>
            <w:proofErr w:type="spellStart"/>
            <w:r>
              <w:t>Phenolphthaleinlösung</w:t>
            </w:r>
            <w:proofErr w:type="spellEnd"/>
            <w:r>
              <w:t>.</w:t>
            </w:r>
          </w:p>
          <w:p w14:paraId="477EA40F" w14:textId="1805F3EF" w:rsidR="00AB5BFF" w:rsidRDefault="00AB5BFF" w:rsidP="00AB5BFF">
            <w:pPr>
              <w:pStyle w:val="vAufzaehlung"/>
            </w:pPr>
            <w:r>
              <w:t>Fülle sie in beide Teile des U-Rohrs bzw. in das Becherglas. (Ein einfaches U-Rohr kann mit einer festen Kugel aus Watte oder Filterpapier in zwei Elektrodenräume getrennt werden.)</w:t>
            </w:r>
          </w:p>
        </w:tc>
        <w:tc>
          <w:tcPr>
            <w:tcW w:w="3113" w:type="dxa"/>
            <w:tcBorders>
              <w:bottom w:val="dotted" w:sz="4" w:space="0" w:color="auto"/>
            </w:tcBorders>
          </w:tcPr>
          <w:p w14:paraId="6204F694" w14:textId="3BDD0F62" w:rsidR="00AB5BFF" w:rsidRDefault="00AB5BFF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7B6B0EA" wp14:editId="48C0D613">
                  <wp:simplePos x="0" y="0"/>
                  <wp:positionH relativeFrom="column">
                    <wp:posOffset>149244</wp:posOffset>
                  </wp:positionH>
                  <wp:positionV relativeFrom="paragraph">
                    <wp:posOffset>238684</wp:posOffset>
                  </wp:positionV>
                  <wp:extent cx="1408430" cy="1910080"/>
                  <wp:effectExtent l="0" t="0" r="1270" b="0"/>
                  <wp:wrapSquare wrapText="bothSides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Grafik 9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91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</w:tc>
      </w:tr>
      <w:tr w:rsidR="00AB5BFF" w14:paraId="3BD92001" w14:textId="77777777" w:rsidTr="00AB5BFF">
        <w:trPr>
          <w:trHeight w:val="1134"/>
        </w:trPr>
        <w:tc>
          <w:tcPr>
            <w:tcW w:w="2323" w:type="dxa"/>
            <w:vMerge/>
            <w:vAlign w:val="center"/>
          </w:tcPr>
          <w:p w14:paraId="3E7B7E1D" w14:textId="77777777" w:rsidR="00AB5BFF" w:rsidRPr="00B77CAD" w:rsidRDefault="00AB5BFF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39" w:type="dxa"/>
            <w:gridSpan w:val="2"/>
            <w:tcBorders>
              <w:top w:val="nil"/>
            </w:tcBorders>
          </w:tcPr>
          <w:p w14:paraId="27B421AA" w14:textId="447C4728" w:rsidR="00AB5BFF" w:rsidRDefault="00AB5BFF" w:rsidP="00AB5BFF">
            <w:pPr>
              <w:pStyle w:val="vAufzaehlung"/>
            </w:pPr>
            <w:r>
              <w:t>Achte darauf, dass die gesamte Apparatur stabil ist.</w:t>
            </w:r>
          </w:p>
          <w:p w14:paraId="589CDACE" w14:textId="38C2E411" w:rsidR="00AB5BFF" w:rsidRDefault="00AB5BFF" w:rsidP="00AB5BFF">
            <w:pPr>
              <w:pStyle w:val="vAufzaehlung"/>
            </w:pPr>
            <w:r>
              <w:t xml:space="preserve">Hänge die Elektroden in die Lösung und schließe den Stromkreis. </w:t>
            </w:r>
          </w:p>
          <w:p w14:paraId="22A1FFA5" w14:textId="7A54E58E" w:rsidR="00AB5BFF" w:rsidRPr="000D3EAF" w:rsidRDefault="00AB5BFF" w:rsidP="00B77CAD">
            <w:pPr>
              <w:pStyle w:val="vAufzaehlung"/>
            </w:pPr>
            <w:r>
              <w:t>Notiere alle Beobachtungen.</w:t>
            </w:r>
          </w:p>
        </w:tc>
      </w:tr>
      <w:tr w:rsidR="00FE034A" w14:paraId="6CFE94D3" w14:textId="77777777" w:rsidTr="00AB5BFF">
        <w:trPr>
          <w:trHeight w:hRule="exact" w:val="935"/>
        </w:trPr>
        <w:tc>
          <w:tcPr>
            <w:tcW w:w="2323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39" w:type="dxa"/>
            <w:gridSpan w:val="2"/>
            <w:vAlign w:val="center"/>
          </w:tcPr>
          <w:p w14:paraId="0B378BE5" w14:textId="77777777" w:rsidR="00BC1369" w:rsidRDefault="00BC1369" w:rsidP="009972AE">
            <w:pPr>
              <w:pStyle w:val="vGrundschrift"/>
            </w:pPr>
          </w:p>
        </w:tc>
      </w:tr>
      <w:tr w:rsidR="00FE034A" w14:paraId="4B3B0452" w14:textId="77777777" w:rsidTr="00AB5BFF">
        <w:trPr>
          <w:trHeight w:hRule="exact" w:val="1428"/>
        </w:trPr>
        <w:tc>
          <w:tcPr>
            <w:tcW w:w="2323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39" w:type="dxa"/>
            <w:gridSpan w:val="2"/>
          </w:tcPr>
          <w:p w14:paraId="7D8C6C03" w14:textId="02C8C284" w:rsidR="00B029B6" w:rsidRDefault="00B029B6" w:rsidP="00B029B6">
            <w:pPr>
              <w:pStyle w:val="vGrundschrift"/>
            </w:pPr>
            <w:r>
              <w:t>An der Kathode (Minuspol):</w:t>
            </w:r>
          </w:p>
          <w:p w14:paraId="0F18A568" w14:textId="77777777" w:rsidR="00B029B6" w:rsidRDefault="00B029B6" w:rsidP="00B029B6">
            <w:pPr>
              <w:pStyle w:val="vGrundschrift"/>
            </w:pPr>
          </w:p>
          <w:p w14:paraId="0970E62D" w14:textId="6ADAE4DE" w:rsidR="00FE034A" w:rsidRDefault="00B029B6" w:rsidP="00B029B6">
            <w:pPr>
              <w:pStyle w:val="vGrundschrift"/>
            </w:pPr>
            <w:r>
              <w:t>An der Anode (Pluspol):</w:t>
            </w:r>
          </w:p>
        </w:tc>
      </w:tr>
      <w:tr w:rsidR="00FE034A" w14:paraId="6AFCDEE3" w14:textId="77777777" w:rsidTr="00AB5BFF">
        <w:trPr>
          <w:trHeight w:hRule="exact" w:val="1131"/>
        </w:trPr>
        <w:tc>
          <w:tcPr>
            <w:tcW w:w="2323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Zusammenfassende Reaktionsgleichung:</w:t>
            </w:r>
          </w:p>
        </w:tc>
        <w:tc>
          <w:tcPr>
            <w:tcW w:w="6739" w:type="dxa"/>
            <w:gridSpan w:val="2"/>
            <w:vAlign w:val="center"/>
          </w:tcPr>
          <w:p w14:paraId="67EBB2EE" w14:textId="77777777" w:rsidR="00B029B6" w:rsidRDefault="00B029B6" w:rsidP="00B029B6">
            <w:pPr>
              <w:pStyle w:val="vGrundschrift"/>
              <w:spacing w:line="276" w:lineRule="auto"/>
            </w:pPr>
            <w:r>
              <w:t xml:space="preserve">Kathode: </w:t>
            </w:r>
          </w:p>
          <w:p w14:paraId="583C3198" w14:textId="77777777" w:rsidR="00B029B6" w:rsidRDefault="00B029B6" w:rsidP="00B029B6">
            <w:pPr>
              <w:pStyle w:val="vGrundschrift"/>
              <w:spacing w:line="276" w:lineRule="auto"/>
            </w:pPr>
            <w:r>
              <w:t xml:space="preserve">Anode:  </w:t>
            </w:r>
          </w:p>
          <w:p w14:paraId="4BF401FB" w14:textId="18478BF5" w:rsidR="00FE034A" w:rsidRDefault="00B029B6" w:rsidP="00B029B6">
            <w:pPr>
              <w:pStyle w:val="vGrundschrift"/>
              <w:spacing w:line="276" w:lineRule="auto"/>
            </w:pPr>
            <w:r>
              <w:t>Gesamtreaktion:</w:t>
            </w:r>
          </w:p>
        </w:tc>
      </w:tr>
      <w:tr w:rsidR="00B029B6" w14:paraId="1F6B102C" w14:textId="77777777" w:rsidTr="00AB5BFF">
        <w:trPr>
          <w:trHeight w:hRule="exact" w:val="864"/>
        </w:trPr>
        <w:tc>
          <w:tcPr>
            <w:tcW w:w="2323" w:type="dxa"/>
            <w:vAlign w:val="center"/>
          </w:tcPr>
          <w:p w14:paraId="24026F3F" w14:textId="5F4EFA8F" w:rsidR="00B029B6" w:rsidRPr="00B77CAD" w:rsidRDefault="00B029B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Ergebnisdiskussion:</w:t>
            </w:r>
          </w:p>
        </w:tc>
        <w:tc>
          <w:tcPr>
            <w:tcW w:w="6739" w:type="dxa"/>
            <w:gridSpan w:val="2"/>
            <w:vAlign w:val="center"/>
          </w:tcPr>
          <w:p w14:paraId="0C727E7C" w14:textId="5216B908" w:rsidR="00B029B6" w:rsidRDefault="00B029B6" w:rsidP="00B029B6">
            <w:pPr>
              <w:pStyle w:val="vGrundschrift"/>
              <w:spacing w:line="276" w:lineRule="auto"/>
            </w:pPr>
          </w:p>
        </w:tc>
      </w:tr>
      <w:tr w:rsidR="00FE034A" w14:paraId="59F05CFD" w14:textId="77777777" w:rsidTr="00AB5BFF">
        <w:trPr>
          <w:trHeight w:val="454"/>
        </w:trPr>
        <w:tc>
          <w:tcPr>
            <w:tcW w:w="2323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39" w:type="dxa"/>
            <w:gridSpan w:val="2"/>
            <w:vAlign w:val="center"/>
          </w:tcPr>
          <w:p w14:paraId="4CC54365" w14:textId="77777777" w:rsidR="00B029B6" w:rsidRDefault="00B029B6" w:rsidP="00B029B6">
            <w:pPr>
              <w:pStyle w:val="vGrundschrift"/>
              <w:spacing w:line="276" w:lineRule="auto"/>
            </w:pPr>
            <w:r>
              <w:t>Bei genauer Beobachtung kann im Anodenraum während der Elektrolyse eine leichte Trübung beobachtet werden. Was bedeutet sie?</w:t>
            </w:r>
          </w:p>
          <w:p w14:paraId="433B6DCE" w14:textId="46B74B37" w:rsidR="00FE034A" w:rsidRDefault="00B029B6" w:rsidP="00B029B6">
            <w:pPr>
              <w:pStyle w:val="vGrundschrift"/>
            </w:pPr>
            <w:r>
              <w:t>Recherchiere!</w:t>
            </w:r>
          </w:p>
        </w:tc>
      </w:tr>
      <w:tr w:rsidR="00B77CAD" w14:paraId="70BA35AF" w14:textId="77777777" w:rsidTr="00AB5BFF">
        <w:trPr>
          <w:trHeight w:val="454"/>
        </w:trPr>
        <w:tc>
          <w:tcPr>
            <w:tcW w:w="2323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39" w:type="dxa"/>
            <w:gridSpan w:val="2"/>
            <w:vAlign w:val="center"/>
          </w:tcPr>
          <w:p w14:paraId="26886623" w14:textId="77777777" w:rsidR="00B029B6" w:rsidRDefault="00B029B6" w:rsidP="00B029B6">
            <w:pPr>
              <w:pStyle w:val="vGrundschrift"/>
            </w:pPr>
            <w:r>
              <w:t>Die Elektroden werden gut mit Wasser abgespült und getrocknet.</w:t>
            </w:r>
          </w:p>
          <w:p w14:paraId="22E2C55D" w14:textId="59C31698" w:rsidR="00B77CAD" w:rsidRDefault="00B029B6" w:rsidP="00B029B6">
            <w:pPr>
              <w:pStyle w:val="vGrundschrift"/>
            </w:pPr>
            <w:r>
              <w:t>Alle Lösungen werden verdünnt und über die Kanalisation entsorgt.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CB758" w14:textId="77777777" w:rsidR="000054EA" w:rsidRDefault="000054EA" w:rsidP="00B77CAD">
      <w:pPr>
        <w:spacing w:after="0" w:line="240" w:lineRule="auto"/>
      </w:pPr>
      <w:r>
        <w:separator/>
      </w:r>
    </w:p>
  </w:endnote>
  <w:endnote w:type="continuationSeparator" w:id="0">
    <w:p w14:paraId="6572C7C4" w14:textId="77777777" w:rsidR="000054EA" w:rsidRDefault="000054EA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89C3" w14:textId="77777777" w:rsidR="000054EA" w:rsidRDefault="000054EA" w:rsidP="00B77CAD">
      <w:pPr>
        <w:spacing w:after="0" w:line="240" w:lineRule="auto"/>
      </w:pPr>
      <w:r>
        <w:separator/>
      </w:r>
    </w:p>
  </w:footnote>
  <w:footnote w:type="continuationSeparator" w:id="0">
    <w:p w14:paraId="459E9C64" w14:textId="77777777" w:rsidR="000054EA" w:rsidRDefault="000054EA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35210EC4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B029B6">
      <w:t>13</w:t>
    </w:r>
    <w:r w:rsidR="00A874A9">
      <w:t>5</w:t>
    </w:r>
    <w:r w:rsidR="3F9464A2">
      <w:t xml:space="preserve">, V </w:t>
    </w:r>
    <w:r w:rsidR="00B029B6">
      <w:t>7</w:t>
    </w:r>
    <w:r w:rsidR="3F9464A2">
      <w:t>.0</w:t>
    </w:r>
    <w:r w:rsidR="00DE07AE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33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054EA"/>
    <w:rsid w:val="0004792C"/>
    <w:rsid w:val="00127041"/>
    <w:rsid w:val="001B09B4"/>
    <w:rsid w:val="001C1945"/>
    <w:rsid w:val="00237DC3"/>
    <w:rsid w:val="0024697B"/>
    <w:rsid w:val="00263D7D"/>
    <w:rsid w:val="00362150"/>
    <w:rsid w:val="00370363"/>
    <w:rsid w:val="00481661"/>
    <w:rsid w:val="004D01C0"/>
    <w:rsid w:val="004D087D"/>
    <w:rsid w:val="004F1070"/>
    <w:rsid w:val="00510707"/>
    <w:rsid w:val="00613BFC"/>
    <w:rsid w:val="006E791E"/>
    <w:rsid w:val="0075003C"/>
    <w:rsid w:val="00982D9F"/>
    <w:rsid w:val="009972AE"/>
    <w:rsid w:val="009E21D7"/>
    <w:rsid w:val="009F4D1F"/>
    <w:rsid w:val="00A874A9"/>
    <w:rsid w:val="00AB5BFF"/>
    <w:rsid w:val="00AE2D7F"/>
    <w:rsid w:val="00B029B6"/>
    <w:rsid w:val="00B77CAD"/>
    <w:rsid w:val="00BC1369"/>
    <w:rsid w:val="00BF44FB"/>
    <w:rsid w:val="00D73489"/>
    <w:rsid w:val="00DE07AE"/>
    <w:rsid w:val="00EA1915"/>
    <w:rsid w:val="00FE034A"/>
    <w:rsid w:val="00FF1782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10</cp:revision>
  <dcterms:created xsi:type="dcterms:W3CDTF">2021-08-17T14:40:00Z</dcterms:created>
  <dcterms:modified xsi:type="dcterms:W3CDTF">2024-01-18T20:09:00Z</dcterms:modified>
</cp:coreProperties>
</file>