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C6" w:rsidRPr="006262D1" w:rsidRDefault="00B733C6" w:rsidP="00B733C6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B733C6" w:rsidRDefault="00B733C6" w:rsidP="00B733C6">
      <w:pPr>
        <w:pStyle w:val="KeinLeerraum"/>
        <w:rPr>
          <w:lang w:val="de-DE"/>
        </w:rPr>
      </w:pPr>
    </w:p>
    <w:p w:rsidR="00B733C6" w:rsidRDefault="00B733C6" w:rsidP="00B733C6">
      <w:pPr>
        <w:pStyle w:val="KeinLeerraum"/>
        <w:rPr>
          <w:lang w:val="de-DE"/>
        </w:rPr>
      </w:pPr>
    </w:p>
    <w:p w:rsidR="00B733C6" w:rsidRPr="00B733C6" w:rsidRDefault="00B733C6" w:rsidP="00B733C6">
      <w:pPr>
        <w:pStyle w:val="KeinLeerraum"/>
        <w:rPr>
          <w:b/>
          <w:sz w:val="24"/>
          <w:szCs w:val="24"/>
          <w:u w:val="single"/>
          <w:lang w:val="de-DE"/>
        </w:rPr>
      </w:pPr>
      <w:r w:rsidRPr="00B733C6">
        <w:rPr>
          <w:b/>
          <w:sz w:val="24"/>
          <w:szCs w:val="24"/>
          <w:u w:val="single"/>
          <w:lang w:val="de-DE"/>
        </w:rPr>
        <w:t>4. Semester</w:t>
      </w:r>
    </w:p>
    <w:p w:rsidR="00B733C6" w:rsidRDefault="00B733C6" w:rsidP="00B733C6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5288"/>
        <w:gridCol w:w="2326"/>
        <w:gridCol w:w="554"/>
        <w:gridCol w:w="554"/>
        <w:gridCol w:w="566"/>
      </w:tblGrid>
      <w:tr w:rsidR="00B733C6" w:rsidTr="00B733C6">
        <w:trPr>
          <w:trHeight w:val="354"/>
        </w:trPr>
        <w:tc>
          <w:tcPr>
            <w:tcW w:w="5288" w:type="dxa"/>
            <w:shd w:val="clear" w:color="auto" w:fill="BFBFBF" w:themeFill="background1" w:themeFillShade="BF"/>
          </w:tcPr>
          <w:p w:rsidR="00B733C6" w:rsidRDefault="00B733C6" w:rsidP="00C517C6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Teilk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B733C6" w:rsidRPr="0033454B" w:rsidRDefault="00B733C6" w:rsidP="00B733C6">
            <w:pPr>
              <w:pStyle w:val="KeinLeerraum"/>
              <w:ind w:left="720"/>
              <w:rPr>
                <w:lang w:val="de-DE"/>
              </w:rPr>
            </w:pPr>
          </w:p>
        </w:tc>
        <w:tc>
          <w:tcPr>
            <w:tcW w:w="2326" w:type="dxa"/>
            <w:shd w:val="clear" w:color="auto" w:fill="BFBFBF" w:themeFill="background1" w:themeFillShade="BF"/>
          </w:tcPr>
          <w:p w:rsidR="00B733C6" w:rsidRPr="00A93071" w:rsidRDefault="00B733C6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B733C6" w:rsidRPr="00C66EE0" w:rsidRDefault="00B733C6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B733C6" w:rsidRPr="00C66EE0" w:rsidRDefault="00B733C6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:rsidR="00B733C6" w:rsidRPr="00C66EE0" w:rsidRDefault="00B733C6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B733C6" w:rsidRPr="00447375" w:rsidTr="00B733C6">
        <w:tc>
          <w:tcPr>
            <w:tcW w:w="5288" w:type="dxa"/>
          </w:tcPr>
          <w:p w:rsidR="00B733C6" w:rsidRDefault="00B733C6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die Funktionsweise der öste</w:t>
            </w:r>
            <w:r w:rsidRPr="00345131">
              <w:rPr>
                <w:lang w:val="de-DE"/>
              </w:rPr>
              <w:t>r</w:t>
            </w:r>
            <w:r w:rsidRPr="00345131">
              <w:rPr>
                <w:lang w:val="de-DE"/>
              </w:rPr>
              <w:t>reichischen Demokratie erklären und diese m</w:t>
            </w:r>
            <w:r>
              <w:rPr>
                <w:lang w:val="de-DE"/>
              </w:rPr>
              <w:t>it anderen Modellen vergle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chen.</w:t>
            </w:r>
          </w:p>
        </w:tc>
        <w:tc>
          <w:tcPr>
            <w:tcW w:w="232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  <w:r w:rsidRPr="00484C73">
              <w:rPr>
                <w:lang w:val="de-DE"/>
              </w:rPr>
              <w:t xml:space="preserve">3.1 </w:t>
            </w:r>
            <w:r>
              <w:rPr>
                <w:lang w:val="de-DE"/>
              </w:rPr>
              <w:t>Das p</w:t>
            </w:r>
            <w:r w:rsidRPr="00484C73">
              <w:rPr>
                <w:lang w:val="de-DE"/>
              </w:rPr>
              <w:t>ol</w:t>
            </w:r>
            <w:r>
              <w:rPr>
                <w:lang w:val="de-DE"/>
              </w:rPr>
              <w:t>itische</w:t>
            </w:r>
            <w:r w:rsidRPr="00484C73">
              <w:rPr>
                <w:lang w:val="de-DE"/>
              </w:rPr>
              <w:t xml:space="preserve"> System in Ö</w:t>
            </w:r>
            <w:r>
              <w:rPr>
                <w:lang w:val="de-DE"/>
              </w:rPr>
              <w:t>sterreich</w:t>
            </w:r>
          </w:p>
          <w:p w:rsidR="00B733C6" w:rsidRPr="00484C73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3.4 Interessensverbä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de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Pr="00447375" w:rsidRDefault="00B733C6" w:rsidP="00C517C6">
            <w:pPr>
              <w:pStyle w:val="KeinLeerraum"/>
              <w:rPr>
                <w:lang w:val="de-DE"/>
              </w:rPr>
            </w:pPr>
            <w:r w:rsidRPr="00447375">
              <w:rPr>
                <w:lang w:val="de-DE"/>
              </w:rPr>
              <w:t xml:space="preserve">3.8 </w:t>
            </w:r>
            <w:proofErr w:type="gramStart"/>
            <w:r w:rsidRPr="00447375">
              <w:rPr>
                <w:lang w:val="de-DE"/>
              </w:rPr>
              <w:t>Pol</w:t>
            </w:r>
            <w:proofErr w:type="gramEnd"/>
            <w:r w:rsidRPr="00447375">
              <w:rPr>
                <w:lang w:val="de-DE"/>
              </w:rPr>
              <w:t>. System in USA</w:t>
            </w:r>
          </w:p>
        </w:tc>
        <w:tc>
          <w:tcPr>
            <w:tcW w:w="554" w:type="dxa"/>
          </w:tcPr>
          <w:p w:rsidR="00B733C6" w:rsidRPr="00447375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733C6" w:rsidRPr="00447375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6" w:type="dxa"/>
          </w:tcPr>
          <w:p w:rsidR="00B733C6" w:rsidRPr="00447375" w:rsidRDefault="00B733C6" w:rsidP="00C517C6">
            <w:pPr>
              <w:pStyle w:val="KeinLeerraum"/>
              <w:rPr>
                <w:lang w:val="de-DE"/>
              </w:rPr>
            </w:pPr>
          </w:p>
        </w:tc>
      </w:tr>
      <w:tr w:rsidR="00B733C6" w:rsidTr="00B733C6">
        <w:tc>
          <w:tcPr>
            <w:tcW w:w="5288" w:type="dxa"/>
          </w:tcPr>
          <w:p w:rsidR="00B733C6" w:rsidRDefault="00B733C6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österreichische und europä</w:t>
            </w:r>
            <w:r w:rsidRPr="00345131">
              <w:rPr>
                <w:lang w:val="de-DE"/>
              </w:rPr>
              <w:t>i</w:t>
            </w:r>
            <w:r w:rsidRPr="00345131">
              <w:rPr>
                <w:lang w:val="de-DE"/>
              </w:rPr>
              <w:t>sche Problemstellungen benennen, di</w:t>
            </w:r>
            <w:r w:rsidRPr="00345131">
              <w:rPr>
                <w:lang w:val="de-DE"/>
              </w:rPr>
              <w:t>e</w:t>
            </w:r>
            <w:r w:rsidRPr="00345131">
              <w:rPr>
                <w:lang w:val="de-DE"/>
              </w:rPr>
              <w:t>se einschätzen und dazu Stellung ne</w:t>
            </w:r>
            <w:r w:rsidRPr="00345131">
              <w:rPr>
                <w:lang w:val="de-DE"/>
              </w:rPr>
              <w:t>h</w:t>
            </w:r>
            <w:r w:rsidRPr="00345131">
              <w:rPr>
                <w:lang w:val="de-DE"/>
              </w:rPr>
              <w:t>men</w:t>
            </w:r>
            <w:r>
              <w:rPr>
                <w:lang w:val="de-DE"/>
              </w:rPr>
              <w:t>.</w:t>
            </w:r>
          </w:p>
        </w:tc>
        <w:tc>
          <w:tcPr>
            <w:tcW w:w="232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3.2 Politische Kultur in Österreich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3.3 EU-Mitglied Österreich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3.4 Interessensverbä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de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3.6 Lobbyismus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3.7 Populismus</w:t>
            </w: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</w:tr>
      <w:tr w:rsidR="00B733C6" w:rsidTr="00B733C6">
        <w:tc>
          <w:tcPr>
            <w:tcW w:w="5288" w:type="dxa"/>
          </w:tcPr>
          <w:p w:rsidR="00B733C6" w:rsidRDefault="00B733C6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 m</w:t>
            </w:r>
            <w:r w:rsidRPr="00345131">
              <w:rPr>
                <w:lang w:val="de-DE"/>
              </w:rPr>
              <w:t>ich kritisch mit der Bede</w:t>
            </w:r>
            <w:r w:rsidRPr="00345131">
              <w:rPr>
                <w:lang w:val="de-DE"/>
              </w:rPr>
              <w:t>u</w:t>
            </w:r>
            <w:r w:rsidRPr="00345131">
              <w:rPr>
                <w:lang w:val="de-DE"/>
              </w:rPr>
              <w:t>tung der Medien für die Meinungsbi</w:t>
            </w:r>
            <w:r w:rsidRPr="00345131">
              <w:rPr>
                <w:lang w:val="de-DE"/>
              </w:rPr>
              <w:t>l</w:t>
            </w:r>
            <w:r w:rsidRPr="00345131">
              <w:rPr>
                <w:lang w:val="de-DE"/>
              </w:rPr>
              <w:t>dung auseinandersetzen</w:t>
            </w:r>
            <w:r>
              <w:rPr>
                <w:lang w:val="de-DE"/>
              </w:rPr>
              <w:t>.</w:t>
            </w:r>
          </w:p>
        </w:tc>
        <w:tc>
          <w:tcPr>
            <w:tcW w:w="232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Vergleich-Recherche-Neue Medien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3.5 Medien</w:t>
            </w: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</w:tr>
      <w:tr w:rsidR="00B733C6" w:rsidTr="00B733C6">
        <w:tc>
          <w:tcPr>
            <w:tcW w:w="5288" w:type="dxa"/>
          </w:tcPr>
          <w:p w:rsidR="00B733C6" w:rsidRDefault="00B733C6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Unterschiede zwischen Info</w:t>
            </w:r>
            <w:r w:rsidRPr="00345131">
              <w:rPr>
                <w:lang w:val="de-DE"/>
              </w:rPr>
              <w:t>r</w:t>
            </w:r>
            <w:r w:rsidRPr="00345131">
              <w:rPr>
                <w:lang w:val="de-DE"/>
              </w:rPr>
              <w:t>mation und Manipulation wahrnehmen</w:t>
            </w:r>
            <w:r>
              <w:rPr>
                <w:lang w:val="de-DE"/>
              </w:rPr>
              <w:t>.</w:t>
            </w:r>
          </w:p>
        </w:tc>
        <w:tc>
          <w:tcPr>
            <w:tcW w:w="232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3.5 Medien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3.7 Populismus</w:t>
            </w: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</w:tr>
      <w:tr w:rsidR="00B733C6" w:rsidTr="00B733C6">
        <w:tc>
          <w:tcPr>
            <w:tcW w:w="5288" w:type="dxa"/>
          </w:tcPr>
          <w:p w:rsidR="00B733C6" w:rsidRDefault="00B733C6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 mich an Entscheidungspr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>zessen beteiligen und meine eigene p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 xml:space="preserve">litische </w:t>
            </w:r>
            <w:r w:rsidRPr="00345131">
              <w:rPr>
                <w:lang w:val="de-DE"/>
              </w:rPr>
              <w:t xml:space="preserve">Meinung </w:t>
            </w:r>
            <w:r>
              <w:rPr>
                <w:lang w:val="de-DE"/>
              </w:rPr>
              <w:t xml:space="preserve">(dazu) entwickeln, </w:t>
            </w:r>
            <w:r w:rsidRPr="00345131">
              <w:rPr>
                <w:lang w:val="de-DE"/>
              </w:rPr>
              <w:t>b</w:t>
            </w:r>
            <w:r w:rsidRPr="00345131">
              <w:rPr>
                <w:lang w:val="de-DE"/>
              </w:rPr>
              <w:t>e</w:t>
            </w:r>
            <w:r w:rsidRPr="00345131">
              <w:rPr>
                <w:lang w:val="de-DE"/>
              </w:rPr>
              <w:t>gründen</w:t>
            </w:r>
            <w:r>
              <w:rPr>
                <w:lang w:val="de-DE"/>
              </w:rPr>
              <w:t xml:space="preserve"> und verteidigen.</w:t>
            </w:r>
          </w:p>
        </w:tc>
        <w:tc>
          <w:tcPr>
            <w:tcW w:w="232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Vergleich-Recherche-Neue Medien</w:t>
            </w:r>
          </w:p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  <w:p w:rsidR="00B733C6" w:rsidRPr="00775323" w:rsidRDefault="00B733C6" w:rsidP="00C517C6">
            <w:pPr>
              <w:pStyle w:val="KeinLeerraum"/>
              <w:rPr>
                <w:highlight w:val="yellow"/>
                <w:lang w:val="de-DE"/>
              </w:rPr>
            </w:pPr>
            <w:r w:rsidRPr="00447375">
              <w:rPr>
                <w:lang w:val="de-DE"/>
              </w:rPr>
              <w:t>1.5</w:t>
            </w:r>
            <w:bookmarkStart w:id="0" w:name="_GoBack"/>
            <w:bookmarkEnd w:id="0"/>
            <w:r w:rsidRPr="00447375">
              <w:rPr>
                <w:lang w:val="de-DE"/>
              </w:rPr>
              <w:t xml:space="preserve"> Partizipation</w:t>
            </w: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6" w:type="dxa"/>
          </w:tcPr>
          <w:p w:rsidR="00B733C6" w:rsidRDefault="00B733C6" w:rsidP="00C517C6">
            <w:pPr>
              <w:pStyle w:val="KeinLeerraum"/>
              <w:rPr>
                <w:lang w:val="de-DE"/>
              </w:rPr>
            </w:pPr>
          </w:p>
        </w:tc>
      </w:tr>
    </w:tbl>
    <w:p w:rsidR="00B733C6" w:rsidRPr="006A6393" w:rsidRDefault="00B733C6" w:rsidP="00B733C6">
      <w:pPr>
        <w:rPr>
          <w:lang w:val="de-DE"/>
        </w:rPr>
      </w:pPr>
    </w:p>
    <w:p w:rsidR="00814428" w:rsidRPr="006A6393" w:rsidRDefault="00814428" w:rsidP="006A6393">
      <w:pPr>
        <w:rPr>
          <w:lang w:val="de-DE"/>
        </w:rPr>
      </w:pPr>
    </w:p>
    <w:sectPr w:rsidR="00814428" w:rsidRPr="006A6393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3C6" w:rsidRDefault="00B733C6">
      <w:r>
        <w:separator/>
      </w:r>
    </w:p>
  </w:endnote>
  <w:endnote w:type="continuationSeparator" w:id="0">
    <w:p w:rsidR="00B733C6" w:rsidRDefault="00B73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334EC5" w:rsidRDefault="00B733C6" w:rsidP="00BA562C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BA562C" w:rsidRPr="004D4136" w:rsidRDefault="00B733C6" w:rsidP="00BA562C">
    <w:pPr>
      <w:pStyle w:val="06Fuzeile"/>
    </w:pPr>
    <w:hyperlink r:id="rId1" w:history="1">
      <w:r w:rsidRPr="004D4136">
        <w:rPr>
          <w:rStyle w:val="Hyperlink"/>
          <w:u w:val="none"/>
        </w:rPr>
        <w:t>http://hotspots-hak</w:t>
      </w:r>
      <w:r w:rsidRPr="004D4136">
        <w:rPr>
          <w:rStyle w:val="Hyperlink"/>
          <w:u w:val="none"/>
        </w:rPr>
        <w:t>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B733C6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  <w:p w:rsidR="00BA562C" w:rsidRPr="00BA562C" w:rsidRDefault="00B733C6">
    <w:pPr>
      <w:pStyle w:val="Fuzeile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3C6" w:rsidRDefault="00B733C6">
      <w:r>
        <w:separator/>
      </w:r>
    </w:p>
  </w:footnote>
  <w:footnote w:type="continuationSeparator" w:id="0">
    <w:p w:rsidR="00B733C6" w:rsidRDefault="00B73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5A7D49" w:rsidRDefault="00B733C6" w:rsidP="00BA562C">
    <w:pPr>
      <w:pStyle w:val="05Kopfzeile"/>
    </w:pPr>
    <w:r>
      <w:t>Kompetenzcheckliste für das 4</w:t>
    </w:r>
    <w:r>
      <w:t>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3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A562C" w:rsidRPr="00BA562C" w:rsidRDefault="00B733C6" w:rsidP="00BA562C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BA562C">
      <w:rPr>
        <w:rStyle w:val="09Unterstrichen"/>
        <w:u w:val="none"/>
      </w:rPr>
      <w:t>Hotspots</w:t>
    </w:r>
    <w:proofErr w:type="spellEnd"/>
    <w:r w:rsidRPr="00BA562C">
      <w:rPr>
        <w:rStyle w:val="09Unterstrichen"/>
        <w:u w:val="none"/>
      </w:rPr>
      <w:t xml:space="preserve"> HAK, Seite </w:t>
    </w:r>
    <w:r>
      <w:rPr>
        <w:rStyle w:val="09Unterstrichen"/>
        <w:u w:val="none"/>
      </w:rPr>
      <w:t>75</w:t>
    </w:r>
    <w:r w:rsidRPr="00BA562C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284</w:t>
    </w:r>
    <w:r w:rsidRPr="00BA562C">
      <w:rPr>
        <w:rStyle w:val="09Unterstrichen"/>
        <w:u w:val="none"/>
      </w:rPr>
      <w:tab/>
    </w:r>
  </w:p>
  <w:p w:rsidR="00BA562C" w:rsidRPr="00BA562C" w:rsidRDefault="00B733C6">
    <w:pPr>
      <w:pStyle w:val="Kopfzeile"/>
      <w:rPr>
        <w:lang w:val="de-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333E5"/>
    <w:rsid w:val="00394669"/>
    <w:rsid w:val="00396F38"/>
    <w:rsid w:val="004279D1"/>
    <w:rsid w:val="00477596"/>
    <w:rsid w:val="004913BC"/>
    <w:rsid w:val="00492A7F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733C6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733C6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B7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B733C6"/>
    <w:rPr>
      <w:u w:val="single"/>
    </w:rPr>
  </w:style>
  <w:style w:type="paragraph" w:customStyle="1" w:styleId="05Kopfzeile">
    <w:name w:val="05_Kopfzeile"/>
    <w:link w:val="05KopfzeileZchn"/>
    <w:qFormat/>
    <w:rsid w:val="00B733C6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B733C6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B733C6"/>
  </w:style>
  <w:style w:type="paragraph" w:customStyle="1" w:styleId="06Fuzeile">
    <w:name w:val="06_Fußzeile"/>
    <w:link w:val="06FuzeileZchn"/>
    <w:qFormat/>
    <w:rsid w:val="00B733C6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B733C6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932</Characters>
  <Application>Microsoft Office Word</Application>
  <DocSecurity>0</DocSecurity>
  <Lines>7</Lines>
  <Paragraphs>2</Paragraphs>
  <ScaleCrop>false</ScaleCrop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2015-10-05T08:09:00Z</dcterms:created>
  <dcterms:modified xsi:type="dcterms:W3CDTF">2015-10-05T08:13:00Z</dcterms:modified>
</cp:coreProperties>
</file>