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AA3C" w14:textId="77777777" w:rsidR="000E682F" w:rsidRPr="000E682F" w:rsidRDefault="000E682F" w:rsidP="000E682F">
      <w:pPr>
        <w:spacing w:before="120" w:after="200" w:line="276" w:lineRule="auto"/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</w:pPr>
      <w:bookmarkStart w:id="0" w:name="_Toc268961266"/>
      <w:r w:rsidRPr="000E682F"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  <w:t>Linkliste</w:t>
      </w:r>
      <w:bookmarkEnd w:id="0"/>
    </w:p>
    <w:tbl>
      <w:tblPr>
        <w:tblW w:w="1428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EEEC2"/>
        <w:tblLayout w:type="fixed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17"/>
        <w:gridCol w:w="2381"/>
        <w:gridCol w:w="3969"/>
        <w:gridCol w:w="2665"/>
        <w:gridCol w:w="2665"/>
        <w:gridCol w:w="1191"/>
      </w:tblGrid>
      <w:tr w:rsidR="002B20EE" w:rsidRPr="00D9283C" w14:paraId="04D9347A" w14:textId="77777777" w:rsidTr="00A11A27">
        <w:trPr>
          <w:tblHeader/>
        </w:trPr>
        <w:tc>
          <w:tcPr>
            <w:tcW w:w="1417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A5D9CC8" w14:textId="77777777" w:rsidR="002B20EE" w:rsidRPr="00D9283C" w:rsidRDefault="002B20EE" w:rsidP="00A11A27">
            <w:pPr>
              <w:pStyle w:val="vGrundschrift"/>
              <w:rPr>
                <w:rStyle w:val="vfett"/>
              </w:rPr>
            </w:pPr>
            <w:r w:rsidRPr="00D9283C">
              <w:rPr>
                <w:rStyle w:val="vfett"/>
              </w:rPr>
              <w:t>Seite/Übung</w:t>
            </w:r>
          </w:p>
        </w:tc>
        <w:tc>
          <w:tcPr>
            <w:tcW w:w="2381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45493EE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Titel (Überschrift)</w:t>
            </w:r>
          </w:p>
        </w:tc>
        <w:tc>
          <w:tcPr>
            <w:tcW w:w="3969" w:type="dxa"/>
            <w:shd w:val="clear" w:color="auto" w:fill="FCDA7A"/>
          </w:tcPr>
          <w:p w14:paraId="3BBBBAD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b/>
              </w:rPr>
              <w:t>Link</w:t>
            </w:r>
          </w:p>
        </w:tc>
        <w:tc>
          <w:tcPr>
            <w:tcW w:w="2665" w:type="dxa"/>
            <w:shd w:val="clear" w:color="auto" w:fill="FCDA7A"/>
          </w:tcPr>
          <w:p w14:paraId="2BFAEE5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über dem Link</w:t>
            </w:r>
          </w:p>
          <w:p w14:paraId="5495861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genauere Beschreibung</w:t>
            </w:r>
          </w:p>
        </w:tc>
        <w:tc>
          <w:tcPr>
            <w:tcW w:w="2665" w:type="dxa"/>
            <w:shd w:val="clear" w:color="auto" w:fill="FCDA7A"/>
          </w:tcPr>
          <w:p w14:paraId="074548EB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unter dem Link</w:t>
            </w:r>
          </w:p>
          <w:p w14:paraId="080B13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Content Provider</w:t>
            </w:r>
          </w:p>
        </w:tc>
        <w:tc>
          <w:tcPr>
            <w:tcW w:w="1191" w:type="dxa"/>
            <w:shd w:val="clear" w:color="auto" w:fill="FCDA7A"/>
          </w:tcPr>
          <w:p w14:paraId="2C043E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 xml:space="preserve">Für Lehrer(L) oder </w:t>
            </w:r>
          </w:p>
          <w:p w14:paraId="39EAEED5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Schüler (S)</w:t>
            </w:r>
          </w:p>
        </w:tc>
      </w:tr>
      <w:tr w:rsidR="006104C2" w:rsidRPr="006104C2" w14:paraId="24D19AD4" w14:textId="77777777" w:rsidTr="00A11A27">
        <w:tc>
          <w:tcPr>
            <w:tcW w:w="1417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E63D7CA" w14:textId="64C2A14D" w:rsidR="006104C2" w:rsidRPr="006104C2" w:rsidRDefault="006104C2" w:rsidP="006104C2">
            <w:pPr>
              <w:tabs>
                <w:tab w:val="right" w:pos="14175"/>
              </w:tabs>
              <w:spacing w:after="0" w:line="360" w:lineRule="auto"/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211C18">
              <w:t>14-</w:t>
            </w:r>
            <w:r>
              <w:t>2</w:t>
            </w:r>
          </w:p>
        </w:tc>
        <w:tc>
          <w:tcPr>
            <w:tcW w:w="2381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75A362D" w14:textId="19B30262" w:rsidR="006104C2" w:rsidRPr="002B20EE" w:rsidRDefault="006104C2" w:rsidP="006104C2">
            <w:pPr>
              <w:tabs>
                <w:tab w:val="right" w:pos="14175"/>
              </w:tabs>
              <w:spacing w:after="0" w:line="360" w:lineRule="auto"/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211C18">
              <w:rPr>
                <w:noProof/>
                <w:lang w:eastAsia="de-AT"/>
              </w:rPr>
              <w:t>RKI-Ratgeber Tetanus</w:t>
            </w:r>
          </w:p>
        </w:tc>
        <w:tc>
          <w:tcPr>
            <w:tcW w:w="3969" w:type="dxa"/>
            <w:shd w:val="clear" w:color="auto" w:fill="FEEEC2"/>
          </w:tcPr>
          <w:p w14:paraId="036F234D" w14:textId="77777777" w:rsidR="006104C2" w:rsidRDefault="00000000" w:rsidP="006104C2">
            <w:pPr>
              <w:pStyle w:val="vGrundschrift"/>
            </w:pPr>
            <w:hyperlink r:id="rId6" w:history="1">
              <w:r w:rsidR="006104C2" w:rsidRPr="00433608">
                <w:rPr>
                  <w:rStyle w:val="Hyperlink"/>
                </w:rPr>
                <w:t>https://www.rki.de/DE/Content/Infekt/EpidBull/Merkblaetter/Ratgeber_Tetanus.html</w:t>
              </w:r>
            </w:hyperlink>
          </w:p>
          <w:p w14:paraId="1ADD355D" w14:textId="4DB67C65" w:rsidR="006104C2" w:rsidRDefault="006104C2" w:rsidP="006104C2">
            <w:pPr>
              <w:tabs>
                <w:tab w:val="right" w:pos="14175"/>
              </w:tabs>
              <w:spacing w:after="0" w:line="360" w:lineRule="auto"/>
            </w:pPr>
          </w:p>
        </w:tc>
        <w:tc>
          <w:tcPr>
            <w:tcW w:w="2665" w:type="dxa"/>
            <w:shd w:val="clear" w:color="auto" w:fill="FEEEC2"/>
          </w:tcPr>
          <w:p w14:paraId="33550288" w14:textId="59A9EF34" w:rsidR="006104C2" w:rsidRPr="006104C2" w:rsidRDefault="006104C2" w:rsidP="006104C2">
            <w:pPr>
              <w:tabs>
                <w:tab w:val="right" w:pos="14175"/>
              </w:tabs>
              <w:spacing w:after="0" w:line="360" w:lineRule="auto"/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211C18">
              <w:t>Informationen des Robert Koch-Instituts zu Tetanus</w:t>
            </w:r>
          </w:p>
        </w:tc>
        <w:tc>
          <w:tcPr>
            <w:tcW w:w="2665" w:type="dxa"/>
            <w:shd w:val="clear" w:color="auto" w:fill="FEEEC2"/>
          </w:tcPr>
          <w:p w14:paraId="5F4EFBC3" w14:textId="674A7A80" w:rsidR="006104C2" w:rsidRPr="002B20EE" w:rsidRDefault="006104C2" w:rsidP="006104C2">
            <w:pPr>
              <w:tabs>
                <w:tab w:val="right" w:pos="14175"/>
              </w:tabs>
              <w:spacing w:after="0" w:line="360" w:lineRule="auto"/>
              <w:rPr>
                <w:rFonts w:ascii="Verdana" w:eastAsia="Calibri" w:hAnsi="Verdana" w:cs="Times New Roman"/>
                <w:noProof/>
                <w:kern w:val="0"/>
                <w:sz w:val="18"/>
                <w:lang w:val="en-GB" w:eastAsia="de-AT"/>
                <w14:ligatures w14:val="none"/>
              </w:rPr>
            </w:pPr>
            <w:r w:rsidRPr="00211C18">
              <w:rPr>
                <w:noProof/>
                <w:lang w:val="en-GB" w:eastAsia="de-AT"/>
              </w:rPr>
              <w:t>Robert Koch-Institut, Berlin</w:t>
            </w:r>
          </w:p>
        </w:tc>
        <w:tc>
          <w:tcPr>
            <w:tcW w:w="1191" w:type="dxa"/>
            <w:shd w:val="clear" w:color="auto" w:fill="FEEEC2"/>
          </w:tcPr>
          <w:p w14:paraId="741D584E" w14:textId="2F4A6DD2" w:rsidR="006104C2" w:rsidRPr="002B20EE" w:rsidRDefault="006104C2" w:rsidP="006104C2">
            <w:pPr>
              <w:tabs>
                <w:tab w:val="right" w:pos="14175"/>
              </w:tabs>
              <w:spacing w:after="0" w:line="360" w:lineRule="auto"/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  <w:r w:rsidRPr="00211C18">
              <w:t>S</w:t>
            </w:r>
          </w:p>
        </w:tc>
      </w:tr>
      <w:tr w:rsidR="006104C2" w:rsidRPr="006104C2" w14:paraId="1751AC64" w14:textId="77777777" w:rsidTr="00A11A27">
        <w:tc>
          <w:tcPr>
            <w:tcW w:w="1417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3561DF1" w14:textId="334F3D30" w:rsidR="006104C2" w:rsidRPr="00211C18" w:rsidRDefault="006104C2" w:rsidP="006104C2">
            <w:pPr>
              <w:tabs>
                <w:tab w:val="right" w:pos="14175"/>
              </w:tabs>
              <w:spacing w:after="0" w:line="360" w:lineRule="auto"/>
            </w:pPr>
            <w:r w:rsidRPr="00211C18">
              <w:t>14-2</w:t>
            </w:r>
          </w:p>
        </w:tc>
        <w:tc>
          <w:tcPr>
            <w:tcW w:w="2381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9C747BF" w14:textId="01EB3182" w:rsidR="006104C2" w:rsidRPr="00211C18" w:rsidRDefault="006104C2" w:rsidP="006104C2">
            <w:pPr>
              <w:tabs>
                <w:tab w:val="right" w:pos="14175"/>
              </w:tabs>
              <w:spacing w:after="0" w:line="360" w:lineRule="auto"/>
              <w:rPr>
                <w:noProof/>
                <w:lang w:eastAsia="de-AT"/>
              </w:rPr>
            </w:pPr>
            <w:r w:rsidRPr="00211C18">
              <w:rPr>
                <w:noProof/>
                <w:lang w:eastAsia="de-AT"/>
              </w:rPr>
              <w:t>Entdeckung der Bakterien – Tetanus und Tuberkulose</w:t>
            </w:r>
          </w:p>
        </w:tc>
        <w:tc>
          <w:tcPr>
            <w:tcW w:w="3969" w:type="dxa"/>
            <w:shd w:val="clear" w:color="auto" w:fill="FEEEC2"/>
          </w:tcPr>
          <w:p w14:paraId="23122087" w14:textId="30B71E03" w:rsidR="006104C2" w:rsidRDefault="00FD3C11" w:rsidP="006104C2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hyperlink r:id="rId7" w:history="1">
              <w:r w:rsidRPr="00762964">
                <w:rPr>
                  <w:rStyle w:val="Hyperlink"/>
                  <w:rFonts w:ascii="Verdana" w:eastAsia="Calibri" w:hAnsi="Verdana" w:cs="Times New Roman"/>
                  <w:kern w:val="0"/>
                  <w:sz w:val="18"/>
                  <w14:ligatures w14:val="none"/>
                </w:rPr>
                <w:t>https://www.ardmediathek.de/video/die-geschichte-d</w:t>
              </w:r>
              <w:r w:rsidRPr="00762964">
                <w:rPr>
                  <w:rStyle w:val="Hyperlink"/>
                  <w:rFonts w:ascii="Verdana" w:eastAsia="Calibri" w:hAnsi="Verdana" w:cs="Times New Roman"/>
                  <w:kern w:val="0"/>
                  <w:sz w:val="18"/>
                  <w14:ligatures w14:val="none"/>
                </w:rPr>
                <w:t>e</w:t>
              </w:r>
              <w:r w:rsidRPr="00762964">
                <w:rPr>
                  <w:rStyle w:val="Hyperlink"/>
                  <w:rFonts w:ascii="Verdana" w:eastAsia="Calibri" w:hAnsi="Verdana" w:cs="Times New Roman"/>
                  <w:kern w:val="0"/>
                  <w:sz w:val="18"/>
                  <w14:ligatures w14:val="none"/>
                </w:rPr>
                <w:t>r-seuchen/entdeckung-der-bakterien-tetanus-und-tuberkulose-2-6/ard-alpha/Y3JpZDovL2JyLmRlL3ZpZGVvLzQ4NzY2MjBiLTAxYzYtNDI0Ni04M2Y1LTVhZTRlNGE4ODg1OQ</w:t>
              </w:r>
            </w:hyperlink>
          </w:p>
          <w:p w14:paraId="0D182FC6" w14:textId="53E757BB" w:rsidR="00FD3C11" w:rsidRDefault="00FD3C11" w:rsidP="006104C2"/>
        </w:tc>
        <w:tc>
          <w:tcPr>
            <w:tcW w:w="2665" w:type="dxa"/>
            <w:shd w:val="clear" w:color="auto" w:fill="FEEEC2"/>
          </w:tcPr>
          <w:p w14:paraId="73ED7A0C" w14:textId="70E4B5AA" w:rsidR="006104C2" w:rsidRPr="00211C18" w:rsidRDefault="006104C2" w:rsidP="006104C2">
            <w:pPr>
              <w:tabs>
                <w:tab w:val="right" w:pos="14175"/>
              </w:tabs>
              <w:spacing w:after="0" w:line="360" w:lineRule="auto"/>
            </w:pPr>
            <w:r w:rsidRPr="00211C18">
              <w:rPr>
                <w:noProof/>
                <w:lang w:eastAsia="de-AT"/>
              </w:rPr>
              <w:t>Video zu Tetanus, Tuberkulose und Entwicklung der Bakteriologie und Hygiene aus der Doku-Reihe Schatten des Todes – Die Geschichte der Seuchen (2/6); Tetanus ca. 4 Min.</w:t>
            </w:r>
          </w:p>
        </w:tc>
        <w:tc>
          <w:tcPr>
            <w:tcW w:w="2665" w:type="dxa"/>
            <w:shd w:val="clear" w:color="auto" w:fill="FEEEC2"/>
          </w:tcPr>
          <w:p w14:paraId="78700442" w14:textId="111A387E" w:rsidR="006104C2" w:rsidRPr="00211C18" w:rsidRDefault="006104C2" w:rsidP="006104C2">
            <w:pPr>
              <w:tabs>
                <w:tab w:val="right" w:pos="14175"/>
              </w:tabs>
              <w:spacing w:after="0" w:line="360" w:lineRule="auto"/>
              <w:rPr>
                <w:noProof/>
                <w:lang w:val="en-GB" w:eastAsia="de-AT"/>
              </w:rPr>
            </w:pPr>
            <w:r w:rsidRPr="00211C18">
              <w:rPr>
                <w:sz w:val="20"/>
                <w:szCs w:val="20"/>
              </w:rPr>
              <w:t xml:space="preserve">BR, ARD </w:t>
            </w:r>
            <w:proofErr w:type="spellStart"/>
            <w:r>
              <w:rPr>
                <w:sz w:val="20"/>
                <w:szCs w:val="20"/>
              </w:rPr>
              <w:t>a</w:t>
            </w:r>
            <w:r w:rsidRPr="00211C18">
              <w:rPr>
                <w:sz w:val="20"/>
                <w:szCs w:val="20"/>
              </w:rPr>
              <w:t>lpha</w:t>
            </w:r>
            <w:proofErr w:type="spellEnd"/>
          </w:p>
        </w:tc>
        <w:tc>
          <w:tcPr>
            <w:tcW w:w="1191" w:type="dxa"/>
            <w:shd w:val="clear" w:color="auto" w:fill="FEEEC2"/>
          </w:tcPr>
          <w:p w14:paraId="7C605960" w14:textId="77777777" w:rsidR="006104C2" w:rsidRPr="00211C18" w:rsidRDefault="006104C2" w:rsidP="006104C2">
            <w:pPr>
              <w:tabs>
                <w:tab w:val="right" w:pos="14175"/>
              </w:tabs>
              <w:spacing w:after="0" w:line="360" w:lineRule="auto"/>
            </w:pPr>
          </w:p>
        </w:tc>
      </w:tr>
      <w:tr w:rsidR="006104C2" w:rsidRPr="006104C2" w14:paraId="53CB1141" w14:textId="77777777" w:rsidTr="00A11A27">
        <w:tc>
          <w:tcPr>
            <w:tcW w:w="1417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36D2370" w14:textId="3061C760" w:rsidR="006104C2" w:rsidRPr="00211C18" w:rsidRDefault="006104C2" w:rsidP="006104C2">
            <w:pPr>
              <w:tabs>
                <w:tab w:val="right" w:pos="14175"/>
              </w:tabs>
              <w:spacing w:after="0" w:line="360" w:lineRule="auto"/>
            </w:pPr>
            <w:r>
              <w:t>14-2</w:t>
            </w:r>
          </w:p>
        </w:tc>
        <w:tc>
          <w:tcPr>
            <w:tcW w:w="2381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CF523A8" w14:textId="322A82C5" w:rsidR="006104C2" w:rsidRPr="00211C18" w:rsidRDefault="006104C2" w:rsidP="006104C2">
            <w:pPr>
              <w:tabs>
                <w:tab w:val="right" w:pos="14175"/>
              </w:tabs>
              <w:spacing w:after="0" w:line="360" w:lineRule="auto"/>
              <w:rPr>
                <w:noProof/>
                <w:lang w:eastAsia="de-AT"/>
              </w:rPr>
            </w:pPr>
            <w:r>
              <w:rPr>
                <w:noProof/>
                <w:lang w:eastAsia="de-AT"/>
              </w:rPr>
              <w:t>Tetanus</w:t>
            </w:r>
          </w:p>
        </w:tc>
        <w:tc>
          <w:tcPr>
            <w:tcW w:w="3969" w:type="dxa"/>
            <w:shd w:val="clear" w:color="auto" w:fill="FEEEC2"/>
          </w:tcPr>
          <w:p w14:paraId="23E791B1" w14:textId="77777777" w:rsidR="006104C2" w:rsidRDefault="00000000" w:rsidP="006104C2">
            <w:pPr>
              <w:pStyle w:val="vGrundschrift"/>
            </w:pPr>
            <w:hyperlink r:id="rId8" w:history="1">
              <w:r w:rsidR="006104C2" w:rsidRPr="00B54513">
                <w:rPr>
                  <w:rStyle w:val="Hyperlink"/>
                </w:rPr>
                <w:t>https://www.rki.de/DE/Content/Infekt/EpidBu</w:t>
              </w:r>
              <w:r w:rsidR="006104C2" w:rsidRPr="00B54513">
                <w:rPr>
                  <w:rStyle w:val="Hyperlink"/>
                </w:rPr>
                <w:t>l</w:t>
              </w:r>
              <w:r w:rsidR="006104C2" w:rsidRPr="00B54513">
                <w:rPr>
                  <w:rStyle w:val="Hyperlink"/>
                </w:rPr>
                <w:t>l/Merkblaetter/Ratgeber_Tetanus.html</w:t>
              </w:r>
            </w:hyperlink>
          </w:p>
          <w:p w14:paraId="33659EB4" w14:textId="77777777" w:rsidR="006104C2" w:rsidRDefault="006104C2" w:rsidP="006104C2"/>
        </w:tc>
        <w:tc>
          <w:tcPr>
            <w:tcW w:w="2665" w:type="dxa"/>
            <w:shd w:val="clear" w:color="auto" w:fill="FEEEC2"/>
          </w:tcPr>
          <w:p w14:paraId="5C861B7B" w14:textId="05CCE9C7" w:rsidR="006104C2" w:rsidRPr="00211C18" w:rsidRDefault="006104C2" w:rsidP="006104C2">
            <w:pPr>
              <w:tabs>
                <w:tab w:val="right" w:pos="14175"/>
              </w:tabs>
              <w:spacing w:after="0" w:line="360" w:lineRule="auto"/>
              <w:rPr>
                <w:noProof/>
                <w:lang w:eastAsia="de-AT"/>
              </w:rPr>
            </w:pPr>
            <w:r w:rsidRPr="00FB5499">
              <w:t xml:space="preserve">Umfangreiche Informationen zu </w:t>
            </w:r>
            <w:r>
              <w:t>Tetanus</w:t>
            </w:r>
            <w:r w:rsidRPr="00FB5499">
              <w:t>, RKI-Ratgeber</w:t>
            </w:r>
          </w:p>
        </w:tc>
        <w:tc>
          <w:tcPr>
            <w:tcW w:w="2665" w:type="dxa"/>
            <w:shd w:val="clear" w:color="auto" w:fill="FEEEC2"/>
          </w:tcPr>
          <w:p w14:paraId="1FD93173" w14:textId="21312CCB" w:rsidR="006104C2" w:rsidRPr="00211C18" w:rsidRDefault="006104C2" w:rsidP="006104C2">
            <w:pPr>
              <w:tabs>
                <w:tab w:val="right" w:pos="14175"/>
              </w:tabs>
              <w:spacing w:after="0" w:line="360" w:lineRule="auto"/>
              <w:rPr>
                <w:sz w:val="20"/>
                <w:szCs w:val="20"/>
              </w:rPr>
            </w:pPr>
            <w:r w:rsidRPr="00FB5499">
              <w:rPr>
                <w:noProof/>
                <w:lang w:val="en-GB" w:eastAsia="de-AT"/>
              </w:rPr>
              <w:t>Robert Koch-Institut, Berlin</w:t>
            </w:r>
          </w:p>
        </w:tc>
        <w:tc>
          <w:tcPr>
            <w:tcW w:w="1191" w:type="dxa"/>
            <w:shd w:val="clear" w:color="auto" w:fill="FEEEC2"/>
          </w:tcPr>
          <w:p w14:paraId="6A4AD49A" w14:textId="769035BE" w:rsidR="006104C2" w:rsidRPr="00211C18" w:rsidRDefault="006104C2" w:rsidP="006104C2">
            <w:pPr>
              <w:tabs>
                <w:tab w:val="right" w:pos="14175"/>
              </w:tabs>
              <w:spacing w:after="0" w:line="360" w:lineRule="auto"/>
            </w:pPr>
            <w:r>
              <w:t>S</w:t>
            </w:r>
          </w:p>
        </w:tc>
      </w:tr>
      <w:tr w:rsidR="006104C2" w:rsidRPr="006104C2" w14:paraId="4EC36681" w14:textId="77777777" w:rsidTr="00A11A27">
        <w:tc>
          <w:tcPr>
            <w:tcW w:w="1417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5561EDD" w14:textId="39404ADD" w:rsidR="006104C2" w:rsidRDefault="006104C2" w:rsidP="006104C2">
            <w:pPr>
              <w:tabs>
                <w:tab w:val="right" w:pos="14175"/>
              </w:tabs>
              <w:spacing w:after="0" w:line="360" w:lineRule="auto"/>
            </w:pPr>
            <w:r>
              <w:lastRenderedPageBreak/>
              <w:t>14-2</w:t>
            </w:r>
          </w:p>
        </w:tc>
        <w:tc>
          <w:tcPr>
            <w:tcW w:w="2381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3EABFB5" w14:textId="7284DE9E" w:rsidR="006104C2" w:rsidRDefault="006104C2" w:rsidP="006104C2">
            <w:pPr>
              <w:tabs>
                <w:tab w:val="right" w:pos="14175"/>
              </w:tabs>
              <w:spacing w:after="0" w:line="360" w:lineRule="auto"/>
              <w:rPr>
                <w:noProof/>
                <w:lang w:eastAsia="de-AT"/>
              </w:rPr>
            </w:pPr>
            <w:r>
              <w:rPr>
                <w:noProof/>
                <w:lang w:eastAsia="de-AT"/>
              </w:rPr>
              <w:t>Tetanus (Wundstarrkrampf)</w:t>
            </w:r>
          </w:p>
        </w:tc>
        <w:tc>
          <w:tcPr>
            <w:tcW w:w="3969" w:type="dxa"/>
            <w:shd w:val="clear" w:color="auto" w:fill="FEEEC2"/>
          </w:tcPr>
          <w:p w14:paraId="6E5D4789" w14:textId="77777777" w:rsidR="006104C2" w:rsidRDefault="00000000" w:rsidP="006104C2">
            <w:pPr>
              <w:pStyle w:val="vGrundschrift"/>
            </w:pPr>
            <w:hyperlink r:id="rId9" w:history="1">
              <w:r w:rsidR="006104C2" w:rsidRPr="00433608">
                <w:rPr>
                  <w:rStyle w:val="Hyperlink"/>
                </w:rPr>
                <w:t>https://www.kinderaerzte-im-netz.de/kr</w:t>
              </w:r>
              <w:r w:rsidR="006104C2" w:rsidRPr="00433608">
                <w:rPr>
                  <w:rStyle w:val="Hyperlink"/>
                </w:rPr>
                <w:t>a</w:t>
              </w:r>
              <w:r w:rsidR="006104C2" w:rsidRPr="00433608">
                <w:rPr>
                  <w:rStyle w:val="Hyperlink"/>
                </w:rPr>
                <w:t>nkheiten/tetanus-wundstarrkrampf/</w:t>
              </w:r>
            </w:hyperlink>
          </w:p>
          <w:p w14:paraId="7FC937CD" w14:textId="77777777" w:rsidR="006104C2" w:rsidRDefault="006104C2" w:rsidP="006104C2"/>
        </w:tc>
        <w:tc>
          <w:tcPr>
            <w:tcW w:w="2665" w:type="dxa"/>
            <w:shd w:val="clear" w:color="auto" w:fill="FEEEC2"/>
          </w:tcPr>
          <w:p w14:paraId="656EA463" w14:textId="0B8E4198" w:rsidR="006104C2" w:rsidRPr="00FB5499" w:rsidRDefault="006104C2" w:rsidP="006104C2">
            <w:pPr>
              <w:tabs>
                <w:tab w:val="right" w:pos="14175"/>
              </w:tabs>
              <w:spacing w:after="0" w:line="360" w:lineRule="auto"/>
            </w:pPr>
            <w:r w:rsidRPr="00211C18">
              <w:t>Informationen zu Tetanus</w:t>
            </w:r>
          </w:p>
        </w:tc>
        <w:tc>
          <w:tcPr>
            <w:tcW w:w="2665" w:type="dxa"/>
            <w:shd w:val="clear" w:color="auto" w:fill="FEEEC2"/>
          </w:tcPr>
          <w:p w14:paraId="60A55FFA" w14:textId="6B770A34" w:rsidR="006104C2" w:rsidRPr="006104C2" w:rsidRDefault="006104C2" w:rsidP="006104C2">
            <w:pPr>
              <w:tabs>
                <w:tab w:val="right" w:pos="14175"/>
              </w:tabs>
              <w:spacing w:after="0" w:line="360" w:lineRule="auto"/>
              <w:rPr>
                <w:noProof/>
                <w:lang w:eastAsia="de-AT"/>
              </w:rPr>
            </w:pPr>
            <w:r w:rsidRPr="00211C18">
              <w:rPr>
                <w:noProof/>
                <w:lang w:eastAsia="de-AT"/>
              </w:rPr>
              <w:t>Berusverband der Kinder- und Jugendärzte e. V., Köln</w:t>
            </w:r>
          </w:p>
        </w:tc>
        <w:tc>
          <w:tcPr>
            <w:tcW w:w="1191" w:type="dxa"/>
            <w:shd w:val="clear" w:color="auto" w:fill="FEEEC2"/>
          </w:tcPr>
          <w:p w14:paraId="435FD6E2" w14:textId="50CF709D" w:rsidR="006104C2" w:rsidRDefault="006104C2" w:rsidP="006104C2">
            <w:pPr>
              <w:tabs>
                <w:tab w:val="right" w:pos="14175"/>
              </w:tabs>
              <w:spacing w:after="0" w:line="360" w:lineRule="auto"/>
            </w:pPr>
            <w:r w:rsidRPr="00211C18">
              <w:t>S</w:t>
            </w:r>
          </w:p>
        </w:tc>
      </w:tr>
      <w:tr w:rsidR="006104C2" w:rsidRPr="006104C2" w14:paraId="74935177" w14:textId="77777777" w:rsidTr="00A11A27">
        <w:tc>
          <w:tcPr>
            <w:tcW w:w="1417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FA8C812" w14:textId="52A94282" w:rsidR="006104C2" w:rsidRDefault="006104C2" w:rsidP="006104C2">
            <w:pPr>
              <w:tabs>
                <w:tab w:val="right" w:pos="14175"/>
              </w:tabs>
              <w:spacing w:after="0" w:line="360" w:lineRule="auto"/>
            </w:pPr>
            <w:r>
              <w:t>14-2</w:t>
            </w:r>
          </w:p>
        </w:tc>
        <w:tc>
          <w:tcPr>
            <w:tcW w:w="2381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9102ADD" w14:textId="42694DDE" w:rsidR="006104C2" w:rsidRDefault="006104C2" w:rsidP="006104C2">
            <w:pPr>
              <w:tabs>
                <w:tab w:val="right" w:pos="14175"/>
              </w:tabs>
              <w:spacing w:after="0" w:line="360" w:lineRule="auto"/>
              <w:rPr>
                <w:noProof/>
                <w:lang w:eastAsia="de-AT"/>
              </w:rPr>
            </w:pPr>
            <w:r>
              <w:rPr>
                <w:noProof/>
                <w:lang w:eastAsia="de-AT"/>
              </w:rPr>
              <w:t>Tetanus (Wundstarrkrampf)</w:t>
            </w:r>
          </w:p>
        </w:tc>
        <w:tc>
          <w:tcPr>
            <w:tcW w:w="3969" w:type="dxa"/>
            <w:shd w:val="clear" w:color="auto" w:fill="FEEEC2"/>
          </w:tcPr>
          <w:p w14:paraId="5CDD12EA" w14:textId="77777777" w:rsidR="006104C2" w:rsidRDefault="00000000" w:rsidP="006104C2">
            <w:pPr>
              <w:pStyle w:val="vGrundschrift"/>
            </w:pPr>
            <w:hyperlink r:id="rId10" w:history="1">
              <w:r w:rsidR="006104C2" w:rsidRPr="00433608">
                <w:rPr>
                  <w:rStyle w:val="Hyperlink"/>
                </w:rPr>
                <w:t>https://www.msdmanuals.com/de/heim/infek</w:t>
              </w:r>
              <w:r w:rsidR="006104C2" w:rsidRPr="00433608">
                <w:rPr>
                  <w:rStyle w:val="Hyperlink"/>
                </w:rPr>
                <w:t>t</w:t>
              </w:r>
              <w:r w:rsidR="006104C2" w:rsidRPr="00433608">
                <w:rPr>
                  <w:rStyle w:val="Hyperlink"/>
                </w:rPr>
                <w:t>ionen/bakterielle-infektionen-anaerobe-bakterien/tetanus</w:t>
              </w:r>
            </w:hyperlink>
          </w:p>
          <w:p w14:paraId="6C492F55" w14:textId="77777777" w:rsidR="006104C2" w:rsidRDefault="006104C2" w:rsidP="006104C2"/>
        </w:tc>
        <w:tc>
          <w:tcPr>
            <w:tcW w:w="2665" w:type="dxa"/>
            <w:shd w:val="clear" w:color="auto" w:fill="FEEEC2"/>
          </w:tcPr>
          <w:p w14:paraId="4EA9C1EB" w14:textId="282B8FF9" w:rsidR="006104C2" w:rsidRPr="00211C18" w:rsidRDefault="006104C2" w:rsidP="006104C2">
            <w:pPr>
              <w:tabs>
                <w:tab w:val="right" w:pos="14175"/>
              </w:tabs>
              <w:spacing w:after="0" w:line="360" w:lineRule="auto"/>
            </w:pPr>
            <w:r w:rsidRPr="00211C18">
              <w:t>Informationen zu Tetanus</w:t>
            </w:r>
          </w:p>
        </w:tc>
        <w:tc>
          <w:tcPr>
            <w:tcW w:w="2665" w:type="dxa"/>
            <w:shd w:val="clear" w:color="auto" w:fill="FEEEC2"/>
          </w:tcPr>
          <w:p w14:paraId="61813FE4" w14:textId="2A3F0BB1" w:rsidR="006104C2" w:rsidRPr="00211C18" w:rsidRDefault="006104C2" w:rsidP="006104C2">
            <w:pPr>
              <w:tabs>
                <w:tab w:val="right" w:pos="14175"/>
              </w:tabs>
              <w:spacing w:after="0" w:line="360" w:lineRule="auto"/>
              <w:rPr>
                <w:noProof/>
                <w:lang w:eastAsia="de-AT"/>
              </w:rPr>
            </w:pPr>
            <w:r w:rsidRPr="00211C18">
              <w:rPr>
                <w:noProof/>
                <w:lang w:eastAsia="de-AT"/>
              </w:rPr>
              <w:t>MSD Manuals Ausgabe für Patienten, Merck &amp; Co., USA</w:t>
            </w:r>
          </w:p>
        </w:tc>
        <w:tc>
          <w:tcPr>
            <w:tcW w:w="1191" w:type="dxa"/>
            <w:shd w:val="clear" w:color="auto" w:fill="FEEEC2"/>
          </w:tcPr>
          <w:p w14:paraId="367D00C5" w14:textId="4FB03CAC" w:rsidR="006104C2" w:rsidRPr="00211C18" w:rsidRDefault="006104C2" w:rsidP="006104C2">
            <w:pPr>
              <w:tabs>
                <w:tab w:val="right" w:pos="14175"/>
              </w:tabs>
              <w:spacing w:after="0" w:line="360" w:lineRule="auto"/>
            </w:pPr>
            <w:r w:rsidRPr="00FB5499">
              <w:t>S</w:t>
            </w:r>
          </w:p>
        </w:tc>
      </w:tr>
    </w:tbl>
    <w:p w14:paraId="5B6F5194" w14:textId="77777777" w:rsidR="001721D3" w:rsidRPr="002B20EE" w:rsidRDefault="001721D3">
      <w:pPr>
        <w:rPr>
          <w:lang w:val="en-US"/>
        </w:rPr>
      </w:pPr>
    </w:p>
    <w:sectPr w:rsidR="001721D3" w:rsidRPr="002B20EE" w:rsidSect="000E68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6BB7C" w14:textId="77777777" w:rsidR="004277B6" w:rsidRDefault="004277B6" w:rsidP="000E682F">
      <w:pPr>
        <w:spacing w:after="0" w:line="240" w:lineRule="auto"/>
      </w:pPr>
      <w:r>
        <w:separator/>
      </w:r>
    </w:p>
  </w:endnote>
  <w:endnote w:type="continuationSeparator" w:id="0">
    <w:p w14:paraId="2DCCF960" w14:textId="77777777" w:rsidR="004277B6" w:rsidRDefault="004277B6" w:rsidP="000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7EAE" w14:textId="77777777" w:rsidR="00A21DE6" w:rsidRDefault="00A21D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595974"/>
      <w:docPartObj>
        <w:docPartGallery w:val="Page Numbers (Bottom of Page)"/>
        <w:docPartUnique/>
      </w:docPartObj>
    </w:sdtPr>
    <w:sdtContent>
      <w:p w14:paraId="60EDAC50" w14:textId="2C2F0F88" w:rsidR="00A21DE6" w:rsidRPr="00A21DE6" w:rsidRDefault="00A21DE6" w:rsidP="00A21DE6">
        <w:pPr>
          <w:pStyle w:val="Fuzeile"/>
          <w:pBdr>
            <w:top w:val="single" w:sz="4" w:space="1" w:color="auto"/>
          </w:pBdr>
          <w:rPr>
            <w:rFonts w:ascii="Verdana" w:eastAsia="Calibri" w:hAnsi="Verdana" w:cs="Times New Roman"/>
            <w:kern w:val="0"/>
            <w:sz w:val="18"/>
            <w14:ligatures w14:val="none"/>
          </w:rPr>
        </w:pP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Schermaier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 xml:space="preserve">, </w:t>
        </w: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Weisl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/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begin"/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instrText xml:space="preserve"> DATE   \* MERGEFORMAT </w:instrTex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separate"/>
        </w:r>
        <w:r w:rsidR="00FD3C11">
          <w:rPr>
            <w:rFonts w:ascii="Verdana" w:eastAsia="Calibri" w:hAnsi="Verdana" w:cs="Times New Roman"/>
            <w:noProof/>
            <w:kern w:val="0"/>
            <w:sz w:val="18"/>
            <w14:ligatures w14:val="none"/>
          </w:rPr>
          <w:t>20.07.2023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end"/>
        </w:r>
      </w:p>
      <w:p w14:paraId="0B50D2C3" w14:textId="18F86CAE" w:rsidR="00A21DE6" w:rsidRDefault="00A21DE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4ACF824" w14:textId="77777777" w:rsidR="00CA24FF" w:rsidRDefault="00CA24F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373F6" w14:textId="77777777" w:rsidR="00A21DE6" w:rsidRDefault="00A21D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F029D" w14:textId="77777777" w:rsidR="004277B6" w:rsidRDefault="004277B6" w:rsidP="000E682F">
      <w:pPr>
        <w:spacing w:after="0" w:line="240" w:lineRule="auto"/>
      </w:pPr>
      <w:r>
        <w:separator/>
      </w:r>
    </w:p>
  </w:footnote>
  <w:footnote w:type="continuationSeparator" w:id="0">
    <w:p w14:paraId="1E9BD930" w14:textId="77777777" w:rsidR="004277B6" w:rsidRDefault="004277B6" w:rsidP="000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8F2FC" w14:textId="77777777" w:rsidR="00A21DE6" w:rsidRDefault="00A21D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AAD5" w14:textId="77777777" w:rsidR="00CA24FF" w:rsidRDefault="00CA24FF" w:rsidP="00CA24FF">
    <w:pPr>
      <w:pStyle w:val="vKopfzeile"/>
    </w:pPr>
  </w:p>
  <w:p w14:paraId="181D3D13" w14:textId="4D912F0B" w:rsidR="000E682F" w:rsidRDefault="00CA24FF" w:rsidP="00CA24FF">
    <w:pPr>
      <w:pStyle w:val="vKopfzeile"/>
    </w:pPr>
    <w:r>
      <w:rPr>
        <w:noProof/>
      </w:rPr>
      <w:drawing>
        <wp:anchor distT="0" distB="0" distL="114300" distR="114300" simplePos="0" relativeHeight="251661312" behindDoc="0" locked="1" layoutInCell="1" allowOverlap="0" wp14:anchorId="7A737B40" wp14:editId="3B4C4CAD">
          <wp:simplePos x="0" y="0"/>
          <wp:positionH relativeFrom="margin">
            <wp:align>right</wp:align>
          </wp:positionH>
          <wp:positionV relativeFrom="margin">
            <wp:posOffset>-772160</wp:posOffset>
          </wp:positionV>
          <wp:extent cx="1250950" cy="345440"/>
          <wp:effectExtent l="0" t="0" r="6350" b="0"/>
          <wp:wrapSquare wrapText="bothSides"/>
          <wp:docPr id="449262167" name="Grafik 449262167" descr="verita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veritas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t>Bio@school</w:t>
    </w:r>
    <w:proofErr w:type="spellEnd"/>
    <w:r>
      <w:t xml:space="preserve"> 7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1C121" w14:textId="77777777" w:rsidR="00A21DE6" w:rsidRDefault="00A21DE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2F"/>
    <w:rsid w:val="000C4B84"/>
    <w:rsid w:val="000D6131"/>
    <w:rsid w:val="000E682F"/>
    <w:rsid w:val="001721D3"/>
    <w:rsid w:val="002B20EE"/>
    <w:rsid w:val="004277B6"/>
    <w:rsid w:val="004E179F"/>
    <w:rsid w:val="006104C2"/>
    <w:rsid w:val="008D5B31"/>
    <w:rsid w:val="008F1582"/>
    <w:rsid w:val="00921AA5"/>
    <w:rsid w:val="009804D4"/>
    <w:rsid w:val="009F150D"/>
    <w:rsid w:val="00A21DE6"/>
    <w:rsid w:val="00C115B4"/>
    <w:rsid w:val="00CA24FF"/>
    <w:rsid w:val="00EC48F4"/>
    <w:rsid w:val="00F57DAB"/>
    <w:rsid w:val="00FB53C2"/>
    <w:rsid w:val="00FD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A30D"/>
  <w15:chartTrackingRefBased/>
  <w15:docId w15:val="{E9EBC8AA-7925-4655-8BF7-EC58575A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682F"/>
  </w:style>
  <w:style w:type="paragraph" w:styleId="Fuzeile">
    <w:name w:val="footer"/>
    <w:basedOn w:val="Standard"/>
    <w:link w:val="Fu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682F"/>
  </w:style>
  <w:style w:type="paragraph" w:customStyle="1" w:styleId="vGrundschrift">
    <w:name w:val="v_Grundschrift"/>
    <w:basedOn w:val="Standard"/>
    <w:link w:val="vGrundschriftZchn"/>
    <w:qFormat/>
    <w:rsid w:val="002B20EE"/>
    <w:pPr>
      <w:tabs>
        <w:tab w:val="right" w:pos="14175"/>
      </w:tabs>
      <w:spacing w:after="0" w:line="36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character" w:customStyle="1" w:styleId="vGrundschriftZchn">
    <w:name w:val="v_Grundschrift Zchn"/>
    <w:link w:val="vGrundschrift"/>
    <w:rsid w:val="002B20EE"/>
    <w:rPr>
      <w:rFonts w:ascii="Verdana" w:eastAsia="Calibri" w:hAnsi="Verdana" w:cs="Times New Roman"/>
      <w:kern w:val="0"/>
      <w:sz w:val="18"/>
      <w14:ligatures w14:val="none"/>
    </w:rPr>
  </w:style>
  <w:style w:type="paragraph" w:customStyle="1" w:styleId="vGrundschriftohneAbstand">
    <w:name w:val="v_Grundschrift ohne Abstand"/>
    <w:basedOn w:val="vGrundschrift"/>
    <w:qFormat/>
    <w:locked/>
    <w:rsid w:val="002B20EE"/>
    <w:pPr>
      <w:spacing w:line="240" w:lineRule="auto"/>
    </w:pPr>
  </w:style>
  <w:style w:type="character" w:customStyle="1" w:styleId="vfett">
    <w:name w:val="v_fett"/>
    <w:qFormat/>
    <w:rsid w:val="002B20EE"/>
    <w:rPr>
      <w:b/>
    </w:rPr>
  </w:style>
  <w:style w:type="character" w:styleId="Hyperlink">
    <w:name w:val="Hyperlink"/>
    <w:unhideWhenUsed/>
    <w:rsid w:val="008F1582"/>
    <w:rPr>
      <w:color w:val="0000FF"/>
      <w:u w:val="single"/>
    </w:rPr>
  </w:style>
  <w:style w:type="paragraph" w:customStyle="1" w:styleId="vKopfzeile">
    <w:name w:val="v_Kopfzeile"/>
    <w:qFormat/>
    <w:locked/>
    <w:rsid w:val="00CA24FF"/>
    <w:pPr>
      <w:pBdr>
        <w:bottom w:val="single" w:sz="4" w:space="1" w:color="auto"/>
      </w:pBdr>
      <w:spacing w:after="200" w:line="276" w:lineRule="auto"/>
    </w:pPr>
    <w:rPr>
      <w:rFonts w:ascii="Verdana" w:eastAsia="Calibri" w:hAnsi="Verdana" w:cs="Times New Roman"/>
      <w:kern w:val="0"/>
      <w:sz w:val="18"/>
      <w:lang w:val="de-DE" w:eastAsia="de-DE"/>
      <w14:ligatures w14:val="none"/>
    </w:rPr>
  </w:style>
  <w:style w:type="character" w:styleId="BesuchterLink">
    <w:name w:val="FollowedHyperlink"/>
    <w:basedOn w:val="Absatz-Standardschriftart"/>
    <w:uiPriority w:val="99"/>
    <w:semiHidden/>
    <w:unhideWhenUsed/>
    <w:rsid w:val="00FD3C11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D3C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ki.de/DE/Content/Infekt/EpidBull/Merkblaetter/Ratgeber_Tetanus.htm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rdmediathek.de/video/die-geschichte-der-seuchen/entdeckung-der-bakterien-tetanus-und-tuberkulose-2-6/ard-alpha/Y3JpZDovL2JyLmRlL3ZpZGVvLzQ4NzY2MjBiLTAxYzYtNDI0Ni04M2Y1LTVhZTRlNGE4ODg1OQ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rki.de/DE/Content/Infekt/EpidBull/Merkblaetter/Ratgeber_Tetanus.html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www.msdmanuals.com/de/heim/infektionen/bakterielle-infektionen-anaerobe-bakterien/tetanu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kinderaerzte-im-netz.de/krankheiten/tetanus-wundstarrkrampf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1716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Unger</dc:creator>
  <cp:keywords/>
  <dc:description/>
  <cp:lastModifiedBy>Clara Unger</cp:lastModifiedBy>
  <cp:revision>3</cp:revision>
  <dcterms:created xsi:type="dcterms:W3CDTF">2023-07-20T11:50:00Z</dcterms:created>
  <dcterms:modified xsi:type="dcterms:W3CDTF">2023-07-20T13:06:00Z</dcterms:modified>
</cp:coreProperties>
</file>