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1619D" w14:textId="05C7ABB6" w:rsidR="00AE2D7F" w:rsidRDefault="002931D6" w:rsidP="00D73489">
      <w:pPr>
        <w:pStyle w:val="vUe1"/>
      </w:pPr>
      <w:r w:rsidRPr="002931D6">
        <w:t>Dichte von Stoffen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533"/>
        <w:gridCol w:w="3255"/>
      </w:tblGrid>
      <w:tr w:rsidR="00D73489" w14:paraId="27C0252B" w14:textId="77777777" w:rsidTr="00433C96">
        <w:trPr>
          <w:trHeight w:val="454"/>
        </w:trPr>
        <w:tc>
          <w:tcPr>
            <w:tcW w:w="2274" w:type="dxa"/>
            <w:vAlign w:val="center"/>
          </w:tcPr>
          <w:p w14:paraId="4B7AB434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88" w:type="dxa"/>
            <w:gridSpan w:val="2"/>
            <w:vAlign w:val="center"/>
          </w:tcPr>
          <w:p w14:paraId="3D600582" w14:textId="4E43EA67" w:rsidR="00D73489" w:rsidRDefault="002931D6" w:rsidP="00BC1369">
            <w:pPr>
              <w:pStyle w:val="vGrundschrift"/>
            </w:pPr>
            <w:r>
              <w:t>Besteht eine 2-Cent</w:t>
            </w:r>
            <w:r w:rsidR="00DC6B25">
              <w:t>-</w:t>
            </w:r>
            <w:r>
              <w:t>Münze aus Kupfer?</w:t>
            </w:r>
          </w:p>
        </w:tc>
      </w:tr>
      <w:tr w:rsidR="00D73489" w14:paraId="3F1A7F80" w14:textId="77777777" w:rsidTr="00433C96">
        <w:trPr>
          <w:trHeight w:val="454"/>
        </w:trPr>
        <w:tc>
          <w:tcPr>
            <w:tcW w:w="2274" w:type="dxa"/>
            <w:vAlign w:val="center"/>
          </w:tcPr>
          <w:p w14:paraId="115EAD67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88" w:type="dxa"/>
            <w:gridSpan w:val="2"/>
            <w:vAlign w:val="center"/>
          </w:tcPr>
          <w:p w14:paraId="782F0688" w14:textId="288ED354" w:rsidR="00D73489" w:rsidRDefault="002931D6" w:rsidP="00BC1369">
            <w:pPr>
              <w:pStyle w:val="vGrundschrift"/>
            </w:pPr>
            <w:r>
              <w:t>Wichtige Stoffeigenschaften: Dichte</w:t>
            </w:r>
          </w:p>
        </w:tc>
      </w:tr>
      <w:tr w:rsidR="00D73489" w14:paraId="7E510DAC" w14:textId="77777777" w:rsidTr="00433C96">
        <w:trPr>
          <w:trHeight w:val="454"/>
        </w:trPr>
        <w:tc>
          <w:tcPr>
            <w:tcW w:w="2274" w:type="dxa"/>
            <w:vAlign w:val="center"/>
          </w:tcPr>
          <w:p w14:paraId="769A2125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Material:</w:t>
            </w:r>
          </w:p>
        </w:tc>
        <w:tc>
          <w:tcPr>
            <w:tcW w:w="6788" w:type="dxa"/>
            <w:gridSpan w:val="2"/>
            <w:vAlign w:val="center"/>
          </w:tcPr>
          <w:p w14:paraId="111C1B54" w14:textId="497A7001" w:rsidR="00D73489" w:rsidRPr="006D443E" w:rsidRDefault="002931D6" w:rsidP="00B77CAD">
            <w:pPr>
              <w:pStyle w:val="vGrundschrift"/>
            </w:pPr>
            <w:r w:rsidRPr="006D443E">
              <w:t>Waage (0,01g)</w:t>
            </w:r>
            <w:r w:rsidRPr="006D443E">
              <w:br/>
              <w:t xml:space="preserve">Messzylinder 50 </w:t>
            </w:r>
            <w:proofErr w:type="spellStart"/>
            <w:r w:rsidRPr="006D443E">
              <w:t>mL</w:t>
            </w:r>
            <w:proofErr w:type="spellEnd"/>
            <w:r w:rsidRPr="006D443E">
              <w:br/>
              <w:t>Pinzette, ev. Pipetten aus Kunststoff</w:t>
            </w:r>
            <w:r w:rsidRPr="006D443E">
              <w:br/>
              <w:t>10 Stück Münzen à 2 ct</w:t>
            </w:r>
          </w:p>
        </w:tc>
      </w:tr>
      <w:tr w:rsidR="00D73489" w14:paraId="72EE3CE3" w14:textId="77777777" w:rsidTr="002931D6">
        <w:trPr>
          <w:trHeight w:val="454"/>
        </w:trPr>
        <w:tc>
          <w:tcPr>
            <w:tcW w:w="9062" w:type="dxa"/>
            <w:gridSpan w:val="3"/>
          </w:tcPr>
          <w:p w14:paraId="06868D7A" w14:textId="713869AA" w:rsidR="00D73489" w:rsidRDefault="00BC1369" w:rsidP="00FE034A">
            <w:pPr>
              <w:pStyle w:val="vWarnhinweis"/>
              <w:rPr>
                <w:noProof/>
              </w:rPr>
            </w:pPr>
            <w:r>
              <w:t>Immer Schutzbrille tragen und lange Haare zusammenbinden</w:t>
            </w:r>
            <w:r w:rsidR="0075003C">
              <w:t>!</w:t>
            </w:r>
          </w:p>
        </w:tc>
      </w:tr>
      <w:tr w:rsidR="00237DC3" w14:paraId="13F32CE1" w14:textId="77777777" w:rsidTr="00433C96">
        <w:trPr>
          <w:trHeight w:val="454"/>
        </w:trPr>
        <w:tc>
          <w:tcPr>
            <w:tcW w:w="2274" w:type="dxa"/>
            <w:vMerge w:val="restart"/>
            <w:vAlign w:val="center"/>
          </w:tcPr>
          <w:p w14:paraId="38A2B9D1" w14:textId="77777777" w:rsidR="00237DC3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Chemikalien:</w:t>
            </w:r>
          </w:p>
        </w:tc>
        <w:tc>
          <w:tcPr>
            <w:tcW w:w="3533" w:type="dxa"/>
            <w:vAlign w:val="center"/>
          </w:tcPr>
          <w:p w14:paraId="55BF4963" w14:textId="77777777" w:rsidR="00237DC3" w:rsidRPr="00B77CAD" w:rsidRDefault="00237DC3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55" w:type="dxa"/>
            <w:vAlign w:val="center"/>
          </w:tcPr>
          <w:p w14:paraId="266F393A" w14:textId="77777777" w:rsidR="00237DC3" w:rsidRPr="00B77CAD" w:rsidRDefault="00237DC3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237DC3" w14:paraId="7EAF6B10" w14:textId="77777777" w:rsidTr="00433C96">
        <w:trPr>
          <w:trHeight w:val="454"/>
        </w:trPr>
        <w:tc>
          <w:tcPr>
            <w:tcW w:w="2274" w:type="dxa"/>
            <w:vMerge/>
            <w:vAlign w:val="center"/>
          </w:tcPr>
          <w:p w14:paraId="730D802A" w14:textId="77777777" w:rsidR="00237DC3" w:rsidRDefault="00237DC3" w:rsidP="00BC1369">
            <w:pPr>
              <w:pStyle w:val="vGrundschrift"/>
            </w:pPr>
          </w:p>
        </w:tc>
        <w:tc>
          <w:tcPr>
            <w:tcW w:w="3533" w:type="dxa"/>
            <w:vAlign w:val="center"/>
          </w:tcPr>
          <w:p w14:paraId="67FAAF96" w14:textId="55F961F2" w:rsidR="00237DC3" w:rsidRDefault="002931D6" w:rsidP="006D443E">
            <w:pPr>
              <w:pStyle w:val="vGrundschrift"/>
              <w:spacing w:before="240" w:after="240"/>
            </w:pPr>
            <w:r>
              <w:t>Wasser</w:t>
            </w:r>
          </w:p>
        </w:tc>
        <w:tc>
          <w:tcPr>
            <w:tcW w:w="3255" w:type="dxa"/>
            <w:vAlign w:val="center"/>
          </w:tcPr>
          <w:p w14:paraId="172EEFBA" w14:textId="0F03F277" w:rsidR="00237DC3" w:rsidRDefault="002931D6" w:rsidP="00BC1369">
            <w:pPr>
              <w:pStyle w:val="vGrundschrift"/>
            </w:pPr>
            <w:r>
              <w:t>nicht erforderlich</w:t>
            </w:r>
          </w:p>
        </w:tc>
      </w:tr>
      <w:tr w:rsidR="00433C96" w14:paraId="7374794F" w14:textId="77777777" w:rsidTr="00433C96">
        <w:trPr>
          <w:trHeight w:val="2268"/>
        </w:trPr>
        <w:tc>
          <w:tcPr>
            <w:tcW w:w="2274" w:type="dxa"/>
            <w:vMerge w:val="restart"/>
            <w:vAlign w:val="center"/>
          </w:tcPr>
          <w:p w14:paraId="2AAB435E" w14:textId="77777777" w:rsidR="00433C96" w:rsidRPr="00B77CAD" w:rsidRDefault="00433C96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3533" w:type="dxa"/>
            <w:tcBorders>
              <w:bottom w:val="nil"/>
            </w:tcBorders>
          </w:tcPr>
          <w:p w14:paraId="655A7DD0" w14:textId="77AA6CE8" w:rsidR="00433C96" w:rsidRDefault="00433C96" w:rsidP="00B77CAD">
            <w:pPr>
              <w:pStyle w:val="vGrundschrift"/>
            </w:pPr>
            <w:r w:rsidRPr="000D3EAF">
              <w:t>Beschreibung:</w:t>
            </w:r>
          </w:p>
          <w:p w14:paraId="6020FCBC" w14:textId="77777777" w:rsidR="00433C96" w:rsidRDefault="00433C96" w:rsidP="00B77CAD">
            <w:pPr>
              <w:pStyle w:val="vGrundschrift"/>
            </w:pPr>
          </w:p>
          <w:p w14:paraId="5B997FA2" w14:textId="77777777" w:rsidR="00433C96" w:rsidRDefault="00433C96" w:rsidP="002931D6">
            <w:pPr>
              <w:pStyle w:val="vAufzaehlung"/>
            </w:pPr>
            <w:r>
              <w:t xml:space="preserve">Fülle den Messzylinder mit 25 </w:t>
            </w:r>
            <w:proofErr w:type="spellStart"/>
            <w:r>
              <w:t>mL</w:t>
            </w:r>
            <w:proofErr w:type="spellEnd"/>
            <w:r>
              <w:t xml:space="preserve"> Wasser. </w:t>
            </w:r>
          </w:p>
          <w:p w14:paraId="1C8057B6" w14:textId="58E3623B" w:rsidR="00433C96" w:rsidRDefault="00433C96" w:rsidP="00433C96">
            <w:pPr>
              <w:pStyle w:val="vAufzaehlung"/>
            </w:pPr>
            <w:r>
              <w:t>Bestimme die Masse der Cent-Münzen und gib sie in den wassergefüllten Messzylinder. Achte darauf, dass keine Luftblasen mehr im Wasser sind.</w:t>
            </w:r>
          </w:p>
        </w:tc>
        <w:tc>
          <w:tcPr>
            <w:tcW w:w="3255" w:type="dxa"/>
            <w:tcBorders>
              <w:bottom w:val="dotted" w:sz="4" w:space="0" w:color="auto"/>
            </w:tcBorders>
          </w:tcPr>
          <w:p w14:paraId="6204F694" w14:textId="0D7CD946" w:rsidR="00433C96" w:rsidRDefault="00433C96" w:rsidP="00B77CAD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22443A36" wp14:editId="6351BCBA">
                  <wp:simplePos x="0" y="0"/>
                  <wp:positionH relativeFrom="column">
                    <wp:posOffset>431079</wp:posOffset>
                  </wp:positionH>
                  <wp:positionV relativeFrom="paragraph">
                    <wp:posOffset>260350</wp:posOffset>
                  </wp:positionV>
                  <wp:extent cx="1113155" cy="1541780"/>
                  <wp:effectExtent l="0" t="0" r="0" b="1270"/>
                  <wp:wrapTight wrapText="bothSides">
                    <wp:wrapPolygon edited="0">
                      <wp:start x="0" y="0"/>
                      <wp:lineTo x="0" y="21351"/>
                      <wp:lineTo x="21070" y="21351"/>
                      <wp:lineTo x="21070" y="0"/>
                      <wp:lineTo x="0" y="0"/>
                    </wp:wrapPolygon>
                  </wp:wrapTight>
                  <wp:docPr id="78" name="Grafik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155" cy="1541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Versuchsaufbau:</w:t>
            </w:r>
            <w:r w:rsidRPr="003D42D2">
              <w:rPr>
                <w:noProof/>
              </w:rPr>
              <w:t xml:space="preserve"> </w:t>
            </w:r>
          </w:p>
        </w:tc>
      </w:tr>
      <w:tr w:rsidR="00433C96" w14:paraId="6ED0CFCD" w14:textId="77777777" w:rsidTr="00433C96">
        <w:trPr>
          <w:trHeight w:val="1077"/>
        </w:trPr>
        <w:tc>
          <w:tcPr>
            <w:tcW w:w="2274" w:type="dxa"/>
            <w:vMerge/>
            <w:vAlign w:val="center"/>
          </w:tcPr>
          <w:p w14:paraId="4A373F71" w14:textId="77777777" w:rsidR="00433C96" w:rsidRPr="00B77CAD" w:rsidRDefault="00433C96" w:rsidP="00BC1369">
            <w:pPr>
              <w:pStyle w:val="vGrundschrift"/>
              <w:rPr>
                <w:rStyle w:val="vfettBlau"/>
              </w:rPr>
            </w:pPr>
          </w:p>
        </w:tc>
        <w:tc>
          <w:tcPr>
            <w:tcW w:w="6788" w:type="dxa"/>
            <w:gridSpan w:val="2"/>
            <w:tcBorders>
              <w:top w:val="nil"/>
            </w:tcBorders>
          </w:tcPr>
          <w:p w14:paraId="202048EB" w14:textId="119A1147" w:rsidR="00433C96" w:rsidRDefault="00433C96" w:rsidP="00433C96">
            <w:pPr>
              <w:pStyle w:val="vAufzaehlung"/>
            </w:pPr>
            <w:r>
              <w:t>Ermittle aus der Volumenzunahme und der Masse die Dichte (g/cm</w:t>
            </w:r>
            <w:r w:rsidRPr="002931D6">
              <w:rPr>
                <w:vertAlign w:val="superscript"/>
              </w:rPr>
              <w:t>3</w:t>
            </w:r>
            <w:r>
              <w:t>) des Münzmetalls.</w:t>
            </w:r>
          </w:p>
          <w:p w14:paraId="43EAF7B9" w14:textId="019A8656" w:rsidR="00433C96" w:rsidRDefault="00433C96" w:rsidP="00433C96">
            <w:pPr>
              <w:pStyle w:val="vAufzaehlung"/>
            </w:pPr>
            <w:r>
              <w:t xml:space="preserve">Vergleiche die ermittelte Dichte der Münze mit dem Literaturwert für Kupfer. </w:t>
            </w:r>
          </w:p>
          <w:p w14:paraId="4489A020" w14:textId="1C7ED94D" w:rsidR="00433C96" w:rsidRPr="000D3EAF" w:rsidRDefault="00433C96" w:rsidP="00B77CAD">
            <w:pPr>
              <w:pStyle w:val="vAufzaehlung"/>
            </w:pPr>
            <w:r>
              <w:t>(Recherchiere!)</w:t>
            </w:r>
          </w:p>
        </w:tc>
      </w:tr>
      <w:tr w:rsidR="00FE034A" w14:paraId="4B3B0452" w14:textId="77777777" w:rsidTr="00433C96">
        <w:trPr>
          <w:trHeight w:hRule="exact" w:val="936"/>
        </w:trPr>
        <w:tc>
          <w:tcPr>
            <w:tcW w:w="2274" w:type="dxa"/>
            <w:vAlign w:val="center"/>
          </w:tcPr>
          <w:p w14:paraId="7DA04B2D" w14:textId="77777777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788" w:type="dxa"/>
            <w:gridSpan w:val="2"/>
            <w:vAlign w:val="center"/>
          </w:tcPr>
          <w:p w14:paraId="0970E62D" w14:textId="77777777" w:rsidR="00FE034A" w:rsidRDefault="00FE034A" w:rsidP="00BC1369">
            <w:pPr>
              <w:pStyle w:val="vGrundschrift"/>
            </w:pPr>
          </w:p>
        </w:tc>
      </w:tr>
      <w:tr w:rsidR="002931D6" w14:paraId="534B6F6E" w14:textId="77777777" w:rsidTr="00433C96">
        <w:trPr>
          <w:trHeight w:val="454"/>
        </w:trPr>
        <w:tc>
          <w:tcPr>
            <w:tcW w:w="2274" w:type="dxa"/>
            <w:vAlign w:val="center"/>
          </w:tcPr>
          <w:p w14:paraId="0B5A1234" w14:textId="3AF0A7DA" w:rsidR="002931D6" w:rsidRPr="00B77CAD" w:rsidRDefault="002931D6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Weiterführende Fragen:</w:t>
            </w:r>
          </w:p>
        </w:tc>
        <w:tc>
          <w:tcPr>
            <w:tcW w:w="6788" w:type="dxa"/>
            <w:gridSpan w:val="2"/>
            <w:vAlign w:val="center"/>
          </w:tcPr>
          <w:p w14:paraId="19790898" w14:textId="65099900" w:rsidR="002931D6" w:rsidRDefault="002931D6" w:rsidP="00B77CAD">
            <w:pPr>
              <w:pStyle w:val="vGrundschrift"/>
            </w:pPr>
            <w:r>
              <w:t>Woraus bestehen die 2</w:t>
            </w:r>
            <w:r w:rsidR="00DC6B25">
              <w:t>-Cent</w:t>
            </w:r>
            <w:r>
              <w:t>-Münzen? Woraus die 5</w:t>
            </w:r>
            <w:r w:rsidR="00DC6B25">
              <w:t>-Cent</w:t>
            </w:r>
            <w:r>
              <w:t xml:space="preserve">-Münzen? </w:t>
            </w:r>
            <w:r>
              <w:br/>
              <w:t>Woraus die 10</w:t>
            </w:r>
            <w:r w:rsidR="00DC6B25">
              <w:t>-Cent</w:t>
            </w:r>
            <w:r>
              <w:t>-Münzen?</w:t>
            </w:r>
          </w:p>
        </w:tc>
      </w:tr>
      <w:tr w:rsidR="002931D6" w14:paraId="2D3B8F94" w14:textId="77777777" w:rsidTr="00433C96">
        <w:trPr>
          <w:trHeight w:val="454"/>
        </w:trPr>
        <w:tc>
          <w:tcPr>
            <w:tcW w:w="2274" w:type="dxa"/>
            <w:vAlign w:val="center"/>
          </w:tcPr>
          <w:p w14:paraId="492E8C72" w14:textId="4C1F300C" w:rsidR="002931D6" w:rsidRDefault="002931D6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Tipp:</w:t>
            </w:r>
          </w:p>
        </w:tc>
        <w:tc>
          <w:tcPr>
            <w:tcW w:w="6788" w:type="dxa"/>
            <w:gridSpan w:val="2"/>
            <w:vAlign w:val="center"/>
          </w:tcPr>
          <w:p w14:paraId="19CECA82" w14:textId="17220399" w:rsidR="002931D6" w:rsidRDefault="002931D6" w:rsidP="00B77CAD">
            <w:pPr>
              <w:pStyle w:val="vGrundschrift"/>
            </w:pPr>
            <w:r>
              <w:t>Überprüfe mit einem Magneten, ob er eine 2-Cent-Münze anzieht.</w:t>
            </w:r>
          </w:p>
        </w:tc>
      </w:tr>
      <w:tr w:rsidR="00B77CAD" w14:paraId="70BA35AF" w14:textId="77777777" w:rsidTr="00433C96">
        <w:trPr>
          <w:trHeight w:val="454"/>
        </w:trPr>
        <w:tc>
          <w:tcPr>
            <w:tcW w:w="2274" w:type="dxa"/>
            <w:vAlign w:val="center"/>
          </w:tcPr>
          <w:p w14:paraId="5FE9AEC6" w14:textId="77777777" w:rsidR="00B77CAD" w:rsidRPr="00B77CAD" w:rsidRDefault="00B77CAD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88" w:type="dxa"/>
            <w:gridSpan w:val="2"/>
            <w:vAlign w:val="center"/>
          </w:tcPr>
          <w:p w14:paraId="22E2C55D" w14:textId="37F11D8B" w:rsidR="00B77CAD" w:rsidRDefault="002931D6" w:rsidP="00BC1369">
            <w:pPr>
              <w:pStyle w:val="vGrundschrift"/>
            </w:pPr>
            <w:r>
              <w:t>Nicht erforderlich.</w:t>
            </w:r>
          </w:p>
        </w:tc>
      </w:tr>
    </w:tbl>
    <w:p w14:paraId="788A6CA1" w14:textId="77777777" w:rsidR="00BF44FB" w:rsidRPr="00263D7D" w:rsidRDefault="00BF44FB">
      <w:pPr>
        <w:rPr>
          <w:rFonts w:ascii="Myriad Pro" w:hAnsi="Myriad Pro"/>
          <w:sz w:val="24"/>
          <w:szCs w:val="24"/>
        </w:rPr>
      </w:pPr>
    </w:p>
    <w:sectPr w:rsidR="00BF44FB" w:rsidRPr="00263D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2D1B2" w14:textId="77777777" w:rsidR="00626314" w:rsidRDefault="00626314" w:rsidP="00B77CAD">
      <w:pPr>
        <w:spacing w:after="0" w:line="240" w:lineRule="auto"/>
      </w:pPr>
      <w:r>
        <w:separator/>
      </w:r>
    </w:p>
  </w:endnote>
  <w:endnote w:type="continuationSeparator" w:id="0">
    <w:p w14:paraId="2A1E3B6F" w14:textId="77777777" w:rsidR="00626314" w:rsidRDefault="00626314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8CBEC" w14:textId="77777777" w:rsidR="00EF2624" w:rsidRDefault="00EF262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3662166"/>
      <w:docPartObj>
        <w:docPartGallery w:val="Page Numbers (Bottom of Page)"/>
        <w:docPartUnique/>
      </w:docPartObj>
    </w:sdtPr>
    <w:sdtEndPr/>
    <w:sdtContent>
      <w:p w14:paraId="4DD3B78D" w14:textId="72F3C182" w:rsidR="0075003C" w:rsidRDefault="0075003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E4C6DF3" w14:textId="7AA3A07E" w:rsidR="0075003C" w:rsidRPr="00EF2624" w:rsidRDefault="00EF2624" w:rsidP="00EF2624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>© VERITAS-Verlag – Reaktionen. Chemie für die 7/8. Klasse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C04EA" w14:textId="77777777" w:rsidR="00EF2624" w:rsidRDefault="00EF262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8F82C" w14:textId="77777777" w:rsidR="00626314" w:rsidRDefault="00626314" w:rsidP="00B77CAD">
      <w:pPr>
        <w:spacing w:after="0" w:line="240" w:lineRule="auto"/>
      </w:pPr>
      <w:r>
        <w:separator/>
      </w:r>
    </w:p>
  </w:footnote>
  <w:footnote w:type="continuationSeparator" w:id="0">
    <w:p w14:paraId="11AD2D0D" w14:textId="77777777" w:rsidR="00626314" w:rsidRDefault="00626314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54F36" w14:textId="77777777" w:rsidR="00EF2624" w:rsidRDefault="00EF262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B3592" w14:textId="170C75CD" w:rsidR="00B77CAD" w:rsidRDefault="00982D9F" w:rsidP="00B77CAD">
    <w:pPr>
      <w:pStyle w:val="vKopfzeilerechtsbuendig"/>
    </w:pPr>
    <w:r>
      <w:rPr>
        <w:noProof/>
        <w:sz w:val="24"/>
      </w:rPr>
      <w:drawing>
        <wp:anchor distT="0" distB="0" distL="114300" distR="114300" simplePos="0" relativeHeight="251659264" behindDoc="0" locked="0" layoutInCell="1" allowOverlap="1" wp14:anchorId="369E02BB" wp14:editId="66DB9B32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3F9464A2">
      <w:t xml:space="preserve">Arbeitsblatt für Schülerinnen und </w:t>
    </w:r>
    <w:proofErr w:type="gramStart"/>
    <w:r w:rsidR="3F9464A2">
      <w:t>Schüler</w:t>
    </w:r>
    <w:proofErr w:type="gramEnd"/>
    <w:r w:rsidR="009972AE">
      <w:tab/>
    </w:r>
    <w:r w:rsidR="009972AE">
      <w:tab/>
    </w:r>
    <w:r w:rsidR="3F9464A2">
      <w:t xml:space="preserve">Seite </w:t>
    </w:r>
    <w:r w:rsidR="00C52885">
      <w:t>12</w:t>
    </w:r>
    <w:r w:rsidR="3F9464A2">
      <w:t>, V 1.0</w:t>
    </w:r>
    <w:r w:rsidR="002931D6"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6CB3F" w14:textId="77777777" w:rsidR="00EF2624" w:rsidRDefault="00EF262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3860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7F"/>
    <w:rsid w:val="0004792C"/>
    <w:rsid w:val="00237DC3"/>
    <w:rsid w:val="00263D7D"/>
    <w:rsid w:val="002931D6"/>
    <w:rsid w:val="0032433A"/>
    <w:rsid w:val="00362150"/>
    <w:rsid w:val="00433C96"/>
    <w:rsid w:val="004F1070"/>
    <w:rsid w:val="00613BFC"/>
    <w:rsid w:val="00626314"/>
    <w:rsid w:val="006D443E"/>
    <w:rsid w:val="006E791E"/>
    <w:rsid w:val="0075003C"/>
    <w:rsid w:val="00982D9F"/>
    <w:rsid w:val="009972AE"/>
    <w:rsid w:val="009F4D1F"/>
    <w:rsid w:val="00AE2D7F"/>
    <w:rsid w:val="00B77CAD"/>
    <w:rsid w:val="00BC1369"/>
    <w:rsid w:val="00BF44FB"/>
    <w:rsid w:val="00C52885"/>
    <w:rsid w:val="00D73489"/>
    <w:rsid w:val="00DC6B25"/>
    <w:rsid w:val="00E274C1"/>
    <w:rsid w:val="00EA1915"/>
    <w:rsid w:val="00EF2624"/>
    <w:rsid w:val="00FA1633"/>
    <w:rsid w:val="00FE034A"/>
    <w:rsid w:val="10CA47E7"/>
    <w:rsid w:val="1C50F9BC"/>
    <w:rsid w:val="3F9464A2"/>
    <w:rsid w:val="497D487F"/>
    <w:rsid w:val="57C3E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BB5343"/>
  <w15:chartTrackingRefBased/>
  <w15:docId w15:val="{28966829-4B30-486C-989B-7C770C31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customStyle="1" w:styleId="16Fuzeile">
    <w:name w:val="16_Fußzeile"/>
    <w:basedOn w:val="Standard"/>
    <w:uiPriority w:val="9"/>
    <w:qFormat/>
    <w:rsid w:val="00EF2624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874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8</cp:revision>
  <dcterms:created xsi:type="dcterms:W3CDTF">2021-08-12T14:06:00Z</dcterms:created>
  <dcterms:modified xsi:type="dcterms:W3CDTF">2024-01-29T14:28:00Z</dcterms:modified>
</cp:coreProperties>
</file>